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EA15" w14:textId="57AF9AE6" w:rsidR="00FC08FF" w:rsidRPr="00F62C7A" w:rsidRDefault="00FC08FF" w:rsidP="00714AC8">
      <w:pPr>
        <w:pStyle w:val="FirmName"/>
        <w:spacing w:line="240" w:lineRule="exact"/>
        <w:rPr>
          <w:rFonts w:ascii="Times New Roman" w:hAnsi="Times New Roman"/>
          <w:szCs w:val="24"/>
        </w:rPr>
      </w:pPr>
      <w:bookmarkStart w:id="0" w:name="_Hlk30165660"/>
      <w:bookmarkStart w:id="1" w:name="_Hlk22185877"/>
      <w:bookmarkStart w:id="2" w:name="_Hlk72564676"/>
      <w:r w:rsidRPr="00F62C7A">
        <w:rPr>
          <w:rFonts w:ascii="Times New Roman" w:hAnsi="Times New Roman"/>
          <w:szCs w:val="24"/>
        </w:rPr>
        <w:t xml:space="preserve">IN THE UNITED STATES DISTRICT COURT </w:t>
      </w:r>
    </w:p>
    <w:p w14:paraId="0DFEE765" w14:textId="00DB1BA6" w:rsidR="00FC08FF" w:rsidRDefault="00FC08FF" w:rsidP="00714AC8">
      <w:pPr>
        <w:spacing w:line="240" w:lineRule="exact"/>
        <w:jc w:val="center"/>
        <w:rPr>
          <w:rFonts w:ascii="Times New Roman" w:hAnsi="Times New Roman"/>
          <w:szCs w:val="24"/>
        </w:rPr>
      </w:pPr>
      <w:r w:rsidRPr="00F62C7A">
        <w:rPr>
          <w:rFonts w:ascii="Times New Roman" w:hAnsi="Times New Roman"/>
          <w:szCs w:val="24"/>
        </w:rPr>
        <w:t xml:space="preserve">FOR THE </w:t>
      </w:r>
      <w:r w:rsidR="00423F9F">
        <w:rPr>
          <w:rFonts w:ascii="Times New Roman" w:hAnsi="Times New Roman"/>
          <w:szCs w:val="24"/>
        </w:rPr>
        <w:t xml:space="preserve">WESTERN </w:t>
      </w:r>
      <w:r w:rsidRPr="00F62C7A">
        <w:rPr>
          <w:rFonts w:ascii="Times New Roman" w:hAnsi="Times New Roman"/>
          <w:szCs w:val="24"/>
        </w:rPr>
        <w:t xml:space="preserve">DISTRICT OF </w:t>
      </w:r>
      <w:r w:rsidR="00423F9F">
        <w:rPr>
          <w:rFonts w:ascii="Times New Roman" w:hAnsi="Times New Roman"/>
          <w:szCs w:val="24"/>
        </w:rPr>
        <w:t>WASHINGTON</w:t>
      </w:r>
    </w:p>
    <w:p w14:paraId="77D392E0" w14:textId="77777777" w:rsidR="00913FA0" w:rsidRDefault="00913FA0" w:rsidP="00714AC8">
      <w:pPr>
        <w:spacing w:line="240" w:lineRule="exact"/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296"/>
        <w:gridCol w:w="4935"/>
      </w:tblGrid>
      <w:tr w:rsidR="00913FA0" w14:paraId="4510464E" w14:textId="77777777" w:rsidTr="00714AC8"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5AFF2356" w14:textId="77777777" w:rsidR="00913FA0" w:rsidRDefault="00913FA0" w:rsidP="00714AC8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UNITED STATES OF AMERICA,</w:t>
            </w:r>
          </w:p>
          <w:p w14:paraId="335327C6" w14:textId="77777777" w:rsidR="00913FA0" w:rsidRDefault="00913FA0" w:rsidP="00714AC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  <w:p w14:paraId="3B88D10A" w14:textId="77777777" w:rsidR="00913FA0" w:rsidRDefault="00913FA0" w:rsidP="00714AC8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Plaintiff,</w:t>
            </w:r>
          </w:p>
          <w:p w14:paraId="4069BFF3" w14:textId="77777777" w:rsidR="00913FA0" w:rsidRDefault="00913FA0" w:rsidP="00714AC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  <w:p w14:paraId="38F574CF" w14:textId="77777777" w:rsidR="00913FA0" w:rsidRDefault="00913FA0" w:rsidP="00714AC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v.</w:t>
            </w:r>
          </w:p>
          <w:p w14:paraId="77691454" w14:textId="77777777" w:rsidR="00913FA0" w:rsidRDefault="00913FA0" w:rsidP="00714AC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0DC4B2B1" w14:textId="3CA08B01" w:rsidR="00913FA0" w:rsidRDefault="00913FA0" w:rsidP="00714AC8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_____________________,</w:t>
            </w:r>
          </w:p>
          <w:p w14:paraId="2EE1E8F3" w14:textId="77777777" w:rsidR="00913FA0" w:rsidRDefault="00913FA0" w:rsidP="00714AC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  <w:p w14:paraId="7812D678" w14:textId="61EAD5A4" w:rsidR="00913FA0" w:rsidRDefault="00913FA0" w:rsidP="002E7B8D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  <w:t>Defendant.</w:t>
            </w:r>
          </w:p>
          <w:p w14:paraId="2B22F09F" w14:textId="0F10ACDF" w:rsidR="00913FA0" w:rsidRDefault="00913FA0" w:rsidP="00714AC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6" w:type="dxa"/>
            <w:tcBorders>
              <w:left w:val="single" w:sz="4" w:space="0" w:color="auto"/>
            </w:tcBorders>
          </w:tcPr>
          <w:p w14:paraId="7675CC37" w14:textId="786661F4" w:rsidR="00913FA0" w:rsidRDefault="00913FA0" w:rsidP="00714AC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35" w:type="dxa"/>
          </w:tcPr>
          <w:p w14:paraId="2A35AF31" w14:textId="77777777" w:rsidR="00913FA0" w:rsidRDefault="00913FA0" w:rsidP="00714AC8">
            <w:pPr>
              <w:spacing w:line="240" w:lineRule="exact"/>
              <w:ind w:left="144"/>
              <w:rPr>
                <w:rFonts w:ascii="Times New Roman" w:hAnsi="Times New Roman"/>
                <w:szCs w:val="24"/>
              </w:rPr>
            </w:pPr>
          </w:p>
          <w:p w14:paraId="47B8DDA6" w14:textId="77777777" w:rsidR="00913FA0" w:rsidRDefault="00913FA0" w:rsidP="00714AC8">
            <w:pPr>
              <w:spacing w:line="240" w:lineRule="exact"/>
              <w:ind w:left="144"/>
              <w:rPr>
                <w:rFonts w:ascii="Times New Roman" w:hAnsi="Times New Roman"/>
                <w:szCs w:val="24"/>
              </w:rPr>
            </w:pPr>
          </w:p>
          <w:p w14:paraId="4D2CBAE2" w14:textId="7768B273" w:rsidR="00913FA0" w:rsidRDefault="00913FA0" w:rsidP="00714AC8">
            <w:pPr>
              <w:spacing w:line="240" w:lineRule="exact"/>
              <w:ind w:left="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</w:t>
            </w:r>
            <w:r w:rsidR="00B123A3"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4CEBDDEC" w14:textId="77777777" w:rsidR="00913FA0" w:rsidRDefault="00913FA0" w:rsidP="00714AC8">
            <w:pPr>
              <w:spacing w:line="240" w:lineRule="exact"/>
              <w:ind w:left="144"/>
              <w:rPr>
                <w:rFonts w:ascii="Times New Roman" w:hAnsi="Times New Roman"/>
                <w:szCs w:val="24"/>
              </w:rPr>
            </w:pPr>
          </w:p>
          <w:p w14:paraId="20284C9F" w14:textId="1C2E8C1A" w:rsidR="00913FA0" w:rsidRDefault="00913FA0" w:rsidP="00714AC8">
            <w:pPr>
              <w:spacing w:line="240" w:lineRule="exact"/>
              <w:ind w:left="14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COMPLEX CASE SCHEDULING ORDER</w:t>
            </w:r>
          </w:p>
        </w:tc>
      </w:tr>
    </w:tbl>
    <w:bookmarkEnd w:id="0"/>
    <w:bookmarkEnd w:id="1"/>
    <w:bookmarkEnd w:id="2"/>
    <w:p w14:paraId="08C7B88E" w14:textId="317CD262" w:rsidR="008C2745" w:rsidRDefault="00B30206" w:rsidP="002E7B8D">
      <w:pPr>
        <w:spacing w:before="240" w:line="480" w:lineRule="exac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Court hereby </w:t>
      </w:r>
      <w:r w:rsidR="00AF1745">
        <w:rPr>
          <w:rFonts w:ascii="Times New Roman" w:hAnsi="Times New Roman"/>
          <w:szCs w:val="24"/>
        </w:rPr>
        <w:t>enters a pretrial case management order</w:t>
      </w:r>
      <w:r w:rsidR="00DD54FF">
        <w:rPr>
          <w:rFonts w:ascii="Times New Roman" w:hAnsi="Times New Roman"/>
          <w:szCs w:val="24"/>
        </w:rPr>
        <w:t xml:space="preserve"> and </w:t>
      </w:r>
      <w:r w:rsidR="00AF1745">
        <w:rPr>
          <w:rFonts w:ascii="Times New Roman" w:hAnsi="Times New Roman"/>
          <w:szCs w:val="24"/>
        </w:rPr>
        <w:t>set</w:t>
      </w:r>
      <w:r w:rsidR="00DD54FF">
        <w:rPr>
          <w:rFonts w:ascii="Times New Roman" w:hAnsi="Times New Roman"/>
          <w:szCs w:val="24"/>
        </w:rPr>
        <w:t>s</w:t>
      </w:r>
      <w:r w:rsidR="00AF17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 following dates and deadlines in this case.</w:t>
      </w:r>
      <w:r w:rsidR="00B31C66">
        <w:rPr>
          <w:rFonts w:ascii="Times New Roman" w:hAnsi="Times New Roman"/>
          <w:szCs w:val="24"/>
        </w:rPr>
        <w:t xml:space="preserve"> </w:t>
      </w:r>
      <w:r w:rsidR="008C34B3">
        <w:rPr>
          <w:rFonts w:ascii="Times New Roman" w:hAnsi="Times New Roman"/>
          <w:szCs w:val="24"/>
        </w:rPr>
        <w:t>The Court finds there is good cause under Fed. R. Crim. P. 16(d) to modify dates for disclosure of discovery as set out below</w:t>
      </w:r>
      <w:r w:rsidR="00447AB2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3698"/>
      </w:tblGrid>
      <w:tr w:rsidR="005E253F" w14:paraId="79F1403B" w14:textId="77777777" w:rsidTr="009F410F">
        <w:tc>
          <w:tcPr>
            <w:tcW w:w="4505" w:type="dxa"/>
          </w:tcPr>
          <w:p w14:paraId="7F7A602F" w14:textId="79873BA3" w:rsidR="005E253F" w:rsidRPr="005E253F" w:rsidRDefault="005E253F" w:rsidP="002E7B8D">
            <w:pPr>
              <w:spacing w:line="240" w:lineRule="exact"/>
              <w:ind w:firstLine="343"/>
              <w:rPr>
                <w:rFonts w:ascii="Times New Roman" w:hAnsi="Times New Roman"/>
                <w:i/>
                <w:iCs/>
                <w:szCs w:val="24"/>
              </w:rPr>
            </w:pPr>
            <w:bookmarkStart w:id="3" w:name="_Hlk133316102"/>
            <w:r w:rsidRPr="005E253F">
              <w:rPr>
                <w:rFonts w:ascii="Times New Roman" w:hAnsi="Times New Roman"/>
                <w:i/>
                <w:iCs/>
                <w:szCs w:val="24"/>
              </w:rPr>
              <w:t>Event</w:t>
            </w:r>
          </w:p>
        </w:tc>
        <w:tc>
          <w:tcPr>
            <w:tcW w:w="3698" w:type="dxa"/>
          </w:tcPr>
          <w:p w14:paraId="14C8E476" w14:textId="00E88C46" w:rsidR="005E253F" w:rsidRPr="005E253F" w:rsidRDefault="005E253F" w:rsidP="002E7B8D">
            <w:pPr>
              <w:spacing w:line="240" w:lineRule="exact"/>
              <w:ind w:firstLine="256"/>
              <w:rPr>
                <w:rFonts w:ascii="Times New Roman" w:hAnsi="Times New Roman"/>
                <w:i/>
                <w:iCs/>
                <w:szCs w:val="24"/>
              </w:rPr>
            </w:pPr>
            <w:r w:rsidRPr="005E253F">
              <w:rPr>
                <w:rFonts w:ascii="Times New Roman" w:hAnsi="Times New Roman"/>
                <w:i/>
                <w:iCs/>
                <w:szCs w:val="24"/>
              </w:rPr>
              <w:t>Deadline</w:t>
            </w:r>
          </w:p>
        </w:tc>
      </w:tr>
      <w:tr w:rsidR="005E253F" w14:paraId="483F25D3" w14:textId="77777777" w:rsidTr="009F410F">
        <w:tc>
          <w:tcPr>
            <w:tcW w:w="4505" w:type="dxa"/>
          </w:tcPr>
          <w:p w14:paraId="373A0E92" w14:textId="68258182" w:rsidR="005E253F" w:rsidRDefault="005E253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Discovery conference</w:t>
            </w:r>
          </w:p>
        </w:tc>
        <w:tc>
          <w:tcPr>
            <w:tcW w:w="3698" w:type="dxa"/>
          </w:tcPr>
          <w:p w14:paraId="494DC9AF" w14:textId="0B2DE9D3" w:rsidR="005E253F" w:rsidRDefault="005E253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9F410F">
              <w:rPr>
                <w:rFonts w:ascii="Times New Roman" w:hAnsi="Times New Roman"/>
                <w:szCs w:val="24"/>
              </w:rPr>
              <w:br/>
              <w:t>No later than 14 days after arraignment.</w:t>
            </w:r>
            <w:r w:rsidR="009F410F">
              <w:rPr>
                <w:rFonts w:ascii="Times New Roman" w:hAnsi="Times New Roman"/>
                <w:szCs w:val="24"/>
              </w:rPr>
              <w:br/>
              <w:t xml:space="preserve">Fed. R. Crim. P. </w:t>
            </w:r>
            <w:r w:rsidR="009F410F" w:rsidRPr="0059707A">
              <w:rPr>
                <w:rFonts w:ascii="Times New Roman" w:hAnsi="Times New Roman"/>
                <w:szCs w:val="24"/>
              </w:rPr>
              <w:t>16.1(a)</w:t>
            </w:r>
          </w:p>
        </w:tc>
      </w:tr>
      <w:tr w:rsidR="005E253F" w14:paraId="3F9DF384" w14:textId="77777777" w:rsidTr="009F410F">
        <w:tc>
          <w:tcPr>
            <w:tcW w:w="4505" w:type="dxa"/>
          </w:tcPr>
          <w:p w14:paraId="39782AA7" w14:textId="48257159" w:rsidR="005E253F" w:rsidRDefault="005E253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Discovery cutoff except for expert, Jencks Act, and </w:t>
            </w:r>
            <w:r w:rsidRPr="00C65322">
              <w:rPr>
                <w:rFonts w:ascii="Times New Roman" w:hAnsi="Times New Roman"/>
                <w:i/>
                <w:iCs/>
                <w:szCs w:val="24"/>
              </w:rPr>
              <w:t xml:space="preserve">Giglio </w:t>
            </w:r>
            <w:r>
              <w:rPr>
                <w:rFonts w:ascii="Times New Roman" w:hAnsi="Times New Roman"/>
                <w:szCs w:val="24"/>
              </w:rPr>
              <w:t>disclosures</w:t>
            </w:r>
          </w:p>
        </w:tc>
        <w:tc>
          <w:tcPr>
            <w:tcW w:w="3698" w:type="dxa"/>
          </w:tcPr>
          <w:p w14:paraId="520908A8" w14:textId="243E236D" w:rsidR="005E253F" w:rsidRDefault="005E253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5E253F" w14:paraId="415411A7" w14:textId="77777777" w:rsidTr="009F410F">
        <w:tc>
          <w:tcPr>
            <w:tcW w:w="4505" w:type="dxa"/>
          </w:tcPr>
          <w:p w14:paraId="19298A88" w14:textId="5F7A4A35" w:rsidR="005E253F" w:rsidRDefault="005E253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Disclosure of affirmative defenses</w:t>
            </w:r>
          </w:p>
        </w:tc>
        <w:tc>
          <w:tcPr>
            <w:tcW w:w="3698" w:type="dxa"/>
          </w:tcPr>
          <w:p w14:paraId="69B434A2" w14:textId="7EE1D8F2" w:rsidR="005E253F" w:rsidRDefault="005E253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039CA58A" w14:textId="77777777" w:rsidTr="009F410F">
        <w:tc>
          <w:tcPr>
            <w:tcW w:w="4505" w:type="dxa"/>
          </w:tcPr>
          <w:p w14:paraId="086A92F4" w14:textId="129C6060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Preliminary disclosure of witnesses whom the </w:t>
            </w:r>
            <w:r w:rsidR="00A870B8">
              <w:rPr>
                <w:rFonts w:ascii="Times New Roman" w:hAnsi="Times New Roman"/>
                <w:szCs w:val="24"/>
              </w:rPr>
              <w:t>government</w:t>
            </w:r>
            <w:r>
              <w:rPr>
                <w:rFonts w:ascii="Times New Roman" w:hAnsi="Times New Roman"/>
                <w:szCs w:val="24"/>
              </w:rPr>
              <w:t xml:space="preserve"> intends to call in its case-in-chief, subject</w:t>
            </w:r>
            <w:r w:rsidR="009F410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to a protective order</w:t>
            </w:r>
          </w:p>
        </w:tc>
        <w:tc>
          <w:tcPr>
            <w:tcW w:w="3698" w:type="dxa"/>
          </w:tcPr>
          <w:p w14:paraId="7B944EB6" w14:textId="51A1DD61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6DD828E8" w14:textId="77777777" w:rsidTr="009F410F">
        <w:tc>
          <w:tcPr>
            <w:tcW w:w="4505" w:type="dxa"/>
          </w:tcPr>
          <w:p w14:paraId="1F5A0A02" w14:textId="4D32FA8B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Preliminary disclosure of exhibits which the </w:t>
            </w:r>
            <w:r w:rsidR="001A60AC">
              <w:rPr>
                <w:rFonts w:ascii="Times New Roman" w:hAnsi="Times New Roman"/>
                <w:szCs w:val="24"/>
              </w:rPr>
              <w:t>g</w:t>
            </w:r>
            <w:r w:rsidR="00A870B8">
              <w:rPr>
                <w:rFonts w:ascii="Times New Roman" w:hAnsi="Times New Roman"/>
                <w:szCs w:val="24"/>
              </w:rPr>
              <w:t>overnment</w:t>
            </w:r>
            <w:r>
              <w:rPr>
                <w:rFonts w:ascii="Times New Roman" w:hAnsi="Times New Roman"/>
                <w:szCs w:val="24"/>
              </w:rPr>
              <w:t xml:space="preserve"> intends to offer in its case-in-chief</w:t>
            </w:r>
          </w:p>
        </w:tc>
        <w:tc>
          <w:tcPr>
            <w:tcW w:w="3698" w:type="dxa"/>
          </w:tcPr>
          <w:p w14:paraId="5C3EBCA7" w14:textId="13DEB574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2044D027" w14:textId="77777777" w:rsidTr="009F410F">
        <w:tc>
          <w:tcPr>
            <w:tcW w:w="4505" w:type="dxa"/>
          </w:tcPr>
          <w:p w14:paraId="6429B5EC" w14:textId="60AE16AF" w:rsidR="00205E0F" w:rsidRDefault="00A870B8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Government</w:t>
            </w:r>
            <w:r w:rsidR="00DF6D74">
              <w:rPr>
                <w:rFonts w:ascii="Times New Roman" w:hAnsi="Times New Roman"/>
                <w:szCs w:val="24"/>
              </w:rPr>
              <w:t>’s</w:t>
            </w:r>
            <w:r w:rsidR="00205E0F">
              <w:rPr>
                <w:rFonts w:ascii="Times New Roman" w:hAnsi="Times New Roman"/>
                <w:szCs w:val="24"/>
              </w:rPr>
              <w:t xml:space="preserve"> FRE 404(b) notices</w:t>
            </w:r>
          </w:p>
        </w:tc>
        <w:tc>
          <w:tcPr>
            <w:tcW w:w="3698" w:type="dxa"/>
          </w:tcPr>
          <w:p w14:paraId="2F350670" w14:textId="3589034F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E7B8D">
              <w:rPr>
                <w:rFonts w:ascii="Times New Roman" w:hAnsi="Times New Roman"/>
                <w:szCs w:val="24"/>
              </w:rPr>
              <w:br/>
              <w:t>Fed. R. Evid.</w:t>
            </w:r>
            <w:r w:rsidR="002E7B8D">
              <w:rPr>
                <w:rFonts w:ascii="Times New Roman" w:hAnsi="Times New Roman"/>
                <w:szCs w:val="24"/>
              </w:rPr>
              <w:br/>
              <w:t>404 (b)(3)</w:t>
            </w:r>
          </w:p>
        </w:tc>
      </w:tr>
      <w:tr w:rsidR="00205E0F" w14:paraId="5EF6D774" w14:textId="77777777" w:rsidTr="009F410F">
        <w:tc>
          <w:tcPr>
            <w:tcW w:w="4505" w:type="dxa"/>
          </w:tcPr>
          <w:p w14:paraId="5D363539" w14:textId="73412797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Expert disclosures</w:t>
            </w:r>
            <w:r w:rsidR="002E7B8D">
              <w:rPr>
                <w:rFonts w:ascii="Times New Roman" w:hAnsi="Times New Roman"/>
                <w:szCs w:val="24"/>
              </w:rPr>
              <w:t xml:space="preserve"> </w:t>
            </w:r>
            <w:r w:rsidR="002E7B8D" w:rsidRPr="0059707A">
              <w:rPr>
                <w:rFonts w:ascii="Times New Roman" w:hAnsi="Times New Roman"/>
                <w:szCs w:val="24"/>
              </w:rPr>
              <w:t xml:space="preserve">for </w:t>
            </w:r>
            <w:r w:rsidR="002E7B8D">
              <w:rPr>
                <w:rFonts w:ascii="Times New Roman" w:hAnsi="Times New Roman"/>
                <w:szCs w:val="24"/>
              </w:rPr>
              <w:t>government</w:t>
            </w:r>
            <w:r w:rsidR="00DF6D74">
              <w:rPr>
                <w:rFonts w:ascii="Times New Roman" w:hAnsi="Times New Roman"/>
                <w:szCs w:val="24"/>
              </w:rPr>
              <w:t>’s</w:t>
            </w:r>
            <w:r w:rsidR="002E7B8D">
              <w:rPr>
                <w:rFonts w:ascii="Times New Roman" w:hAnsi="Times New Roman"/>
                <w:szCs w:val="24"/>
              </w:rPr>
              <w:t xml:space="preserve"> </w:t>
            </w:r>
            <w:r w:rsidR="002E7B8D" w:rsidRPr="0059707A">
              <w:rPr>
                <w:rFonts w:ascii="Times New Roman" w:hAnsi="Times New Roman"/>
                <w:szCs w:val="24"/>
              </w:rPr>
              <w:t>case in chief</w:t>
            </w:r>
          </w:p>
        </w:tc>
        <w:tc>
          <w:tcPr>
            <w:tcW w:w="3698" w:type="dxa"/>
          </w:tcPr>
          <w:p w14:paraId="03A4A912" w14:textId="6C7FB492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E7B8D">
              <w:rPr>
                <w:rFonts w:ascii="Times New Roman" w:hAnsi="Times New Roman"/>
                <w:szCs w:val="24"/>
              </w:rPr>
              <w:br/>
              <w:t>No later than 30 days before trial.</w:t>
            </w:r>
            <w:r w:rsidR="002E7B8D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2E7B8D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2E7B8D" w:rsidRPr="0059707A">
              <w:rPr>
                <w:rFonts w:ascii="Times New Roman" w:hAnsi="Times New Roman"/>
                <w:szCs w:val="24"/>
              </w:rPr>
              <w:t xml:space="preserve"> 16(d)(</w:t>
            </w:r>
            <w:r w:rsidR="002E7B8D">
              <w:rPr>
                <w:rFonts w:ascii="Times New Roman" w:hAnsi="Times New Roman"/>
                <w:szCs w:val="24"/>
              </w:rPr>
              <w:t>2</w:t>
            </w:r>
            <w:r w:rsidR="002E7B8D" w:rsidRPr="0059707A">
              <w:rPr>
                <w:rFonts w:ascii="Times New Roman" w:hAnsi="Times New Roman"/>
                <w:szCs w:val="24"/>
              </w:rPr>
              <w:t>)</w:t>
            </w:r>
            <w:r w:rsidR="002E7B8D">
              <w:rPr>
                <w:rFonts w:ascii="Times New Roman" w:hAnsi="Times New Roman"/>
                <w:szCs w:val="24"/>
              </w:rPr>
              <w:t>(i)</w:t>
            </w:r>
          </w:p>
        </w:tc>
      </w:tr>
      <w:tr w:rsidR="002E7B8D" w14:paraId="1FF4084D" w14:textId="77777777" w:rsidTr="009F410F">
        <w:tc>
          <w:tcPr>
            <w:tcW w:w="4505" w:type="dxa"/>
          </w:tcPr>
          <w:p w14:paraId="0811B9D8" w14:textId="7751C715" w:rsidR="002E7B8D" w:rsidRDefault="002E7B8D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Pr="0059707A">
              <w:rPr>
                <w:rFonts w:ascii="Times New Roman" w:hAnsi="Times New Roman"/>
                <w:szCs w:val="24"/>
              </w:rPr>
              <w:t xml:space="preserve">xpert disclosures for </w:t>
            </w:r>
            <w:r>
              <w:rPr>
                <w:rFonts w:ascii="Times New Roman" w:hAnsi="Times New Roman"/>
                <w:szCs w:val="24"/>
              </w:rPr>
              <w:t xml:space="preserve">defense </w:t>
            </w:r>
            <w:r w:rsidRPr="0059707A">
              <w:rPr>
                <w:rFonts w:ascii="Times New Roman" w:hAnsi="Times New Roman"/>
                <w:szCs w:val="24"/>
              </w:rPr>
              <w:t>case in chief</w:t>
            </w:r>
          </w:p>
        </w:tc>
        <w:tc>
          <w:tcPr>
            <w:tcW w:w="3698" w:type="dxa"/>
          </w:tcPr>
          <w:p w14:paraId="2B1356C2" w14:textId="174F6405" w:rsidR="002E7B8D" w:rsidRDefault="002E7B8D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  <w:t>No later than 14 days before trial.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16(d)(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9707A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(ii)</w:t>
            </w:r>
          </w:p>
        </w:tc>
      </w:tr>
      <w:tr w:rsidR="00205E0F" w14:paraId="77F43A2D" w14:textId="77777777" w:rsidTr="009F410F">
        <w:tc>
          <w:tcPr>
            <w:tcW w:w="4505" w:type="dxa"/>
          </w:tcPr>
          <w:p w14:paraId="27625457" w14:textId="3A7C7117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Pretrial motions </w:t>
            </w:r>
            <w:r w:rsidR="002E7B8D">
              <w:rPr>
                <w:rFonts w:ascii="Times New Roman" w:hAnsi="Times New Roman"/>
                <w:szCs w:val="24"/>
              </w:rPr>
              <w:t xml:space="preserve">filing </w:t>
            </w:r>
            <w:r>
              <w:rPr>
                <w:rFonts w:ascii="Times New Roman" w:hAnsi="Times New Roman"/>
                <w:szCs w:val="24"/>
              </w:rPr>
              <w:t>deadline</w:t>
            </w:r>
          </w:p>
        </w:tc>
        <w:tc>
          <w:tcPr>
            <w:tcW w:w="3698" w:type="dxa"/>
          </w:tcPr>
          <w:p w14:paraId="024A5039" w14:textId="2106D5B4" w:rsidR="00205E0F" w:rsidRDefault="002E7B8D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12(c)</w:t>
            </w:r>
            <w:r>
              <w:rPr>
                <w:rFonts w:ascii="Times New Roman" w:hAnsi="Times New Roman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</w:tr>
      <w:tr w:rsidR="00205E0F" w14:paraId="4707AAA3" w14:textId="77777777" w:rsidTr="009F410F">
        <w:tc>
          <w:tcPr>
            <w:tcW w:w="4505" w:type="dxa"/>
          </w:tcPr>
          <w:p w14:paraId="429F4CC0" w14:textId="47C18276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Preliminary disclosure of witnesses whom the defense intends to call in its case-in-chief</w:t>
            </w:r>
          </w:p>
        </w:tc>
        <w:tc>
          <w:tcPr>
            <w:tcW w:w="3698" w:type="dxa"/>
          </w:tcPr>
          <w:p w14:paraId="745048D9" w14:textId="35D60547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5358467C" w14:textId="77777777" w:rsidTr="009F410F">
        <w:tc>
          <w:tcPr>
            <w:tcW w:w="4505" w:type="dxa"/>
          </w:tcPr>
          <w:p w14:paraId="71FE1084" w14:textId="79648DC1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Preliminary disclosure of exhibits which the defense intends to offer in its case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in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chief</w:t>
            </w:r>
          </w:p>
        </w:tc>
        <w:tc>
          <w:tcPr>
            <w:tcW w:w="3698" w:type="dxa"/>
          </w:tcPr>
          <w:p w14:paraId="3ACC86B3" w14:textId="14BD13B1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0B694FBE" w14:textId="77777777" w:rsidTr="009F410F">
        <w:tc>
          <w:tcPr>
            <w:tcW w:w="4505" w:type="dxa"/>
          </w:tcPr>
          <w:p w14:paraId="49C93ADC" w14:textId="41761A32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F62C7A">
              <w:rPr>
                <w:rFonts w:ascii="Times New Roman" w:hAnsi="Times New Roman"/>
                <w:szCs w:val="24"/>
              </w:rPr>
              <w:t>Preliminary disclosure of summaries and charts</w:t>
            </w:r>
            <w:r>
              <w:rPr>
                <w:rFonts w:ascii="Times New Roman" w:hAnsi="Times New Roman"/>
                <w:szCs w:val="24"/>
              </w:rPr>
              <w:t xml:space="preserve"> which the </w:t>
            </w:r>
            <w:r w:rsidR="00DF6D74">
              <w:rPr>
                <w:rFonts w:ascii="Times New Roman" w:hAnsi="Times New Roman"/>
                <w:szCs w:val="24"/>
              </w:rPr>
              <w:t>g</w:t>
            </w:r>
            <w:r w:rsidR="00A870B8">
              <w:rPr>
                <w:rFonts w:ascii="Times New Roman" w:hAnsi="Times New Roman"/>
                <w:szCs w:val="24"/>
              </w:rPr>
              <w:t>overnment</w:t>
            </w:r>
            <w:r w:rsidRPr="00AF1745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intends to offer in its case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in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chief under F</w:t>
            </w:r>
            <w:r w:rsidR="002E7B8D">
              <w:rPr>
                <w:rFonts w:ascii="Times New Roman" w:hAnsi="Times New Roman"/>
                <w:szCs w:val="24"/>
              </w:rPr>
              <w:t>ed. R. Evid.</w:t>
            </w:r>
            <w:r>
              <w:rPr>
                <w:rFonts w:ascii="Times New Roman" w:hAnsi="Times New Roman"/>
                <w:szCs w:val="24"/>
              </w:rPr>
              <w:t xml:space="preserve"> 1006</w:t>
            </w:r>
          </w:p>
        </w:tc>
        <w:tc>
          <w:tcPr>
            <w:tcW w:w="3698" w:type="dxa"/>
          </w:tcPr>
          <w:p w14:paraId="47E3DB85" w14:textId="63E9A8BF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E7B8D" w14:paraId="2F87254D" w14:textId="77777777" w:rsidTr="009F410F">
        <w:tc>
          <w:tcPr>
            <w:tcW w:w="4505" w:type="dxa"/>
          </w:tcPr>
          <w:p w14:paraId="4AC82B4F" w14:textId="75EB5C82" w:rsidR="002E7B8D" w:rsidRDefault="002E7B8D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Pr="0059707A">
              <w:rPr>
                <w:rFonts w:ascii="Times New Roman" w:hAnsi="Times New Roman"/>
                <w:szCs w:val="24"/>
              </w:rPr>
              <w:t>ebuttal expert disclosures</w:t>
            </w:r>
          </w:p>
        </w:tc>
        <w:tc>
          <w:tcPr>
            <w:tcW w:w="3698" w:type="dxa"/>
          </w:tcPr>
          <w:p w14:paraId="7C3244D2" w14:textId="43426B89" w:rsidR="002E7B8D" w:rsidRDefault="002E7B8D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  <w:t>No later than 10 days before trial.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16(d)(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9707A">
              <w:rPr>
                <w:rFonts w:ascii="Times New Roman" w:hAnsi="Times New Roman"/>
                <w:szCs w:val="24"/>
              </w:rPr>
              <w:t>)(</w:t>
            </w:r>
            <w:r>
              <w:rPr>
                <w:rFonts w:ascii="Times New Roman" w:hAnsi="Times New Roman"/>
                <w:szCs w:val="24"/>
              </w:rPr>
              <w:t>iii</w:t>
            </w:r>
            <w:r w:rsidRPr="0059707A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05E0F" w14:paraId="7F438D0A" w14:textId="77777777" w:rsidTr="009F410F">
        <w:tc>
          <w:tcPr>
            <w:tcW w:w="4505" w:type="dxa"/>
          </w:tcPr>
          <w:p w14:paraId="26FBA698" w14:textId="64D6DB39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Pr="0059707A">
              <w:rPr>
                <w:rFonts w:ascii="Times New Roman" w:hAnsi="Times New Roman"/>
                <w:szCs w:val="24"/>
              </w:rPr>
              <w:t>isclosure of witness list</w:t>
            </w:r>
            <w:r>
              <w:rPr>
                <w:rFonts w:ascii="Times New Roman" w:hAnsi="Times New Roman"/>
                <w:szCs w:val="24"/>
              </w:rPr>
              <w:t xml:space="preserve"> for the </w:t>
            </w:r>
            <w:r w:rsidR="001A60AC">
              <w:rPr>
                <w:rFonts w:ascii="Times New Roman" w:hAnsi="Times New Roman"/>
                <w:szCs w:val="24"/>
              </w:rPr>
              <w:t>g</w:t>
            </w:r>
            <w:r w:rsidR="00A870B8">
              <w:rPr>
                <w:rFonts w:ascii="Times New Roman" w:hAnsi="Times New Roman"/>
                <w:szCs w:val="24"/>
              </w:rPr>
              <w:t>overnment</w:t>
            </w:r>
            <w:r>
              <w:rPr>
                <w:rFonts w:ascii="Times New Roman" w:hAnsi="Times New Roman"/>
                <w:szCs w:val="24"/>
              </w:rPr>
              <w:t>’s case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in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chief</w:t>
            </w:r>
          </w:p>
        </w:tc>
        <w:tc>
          <w:tcPr>
            <w:tcW w:w="3698" w:type="dxa"/>
          </w:tcPr>
          <w:p w14:paraId="1F32E9E4" w14:textId="42085538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D84E46">
              <w:rPr>
                <w:rFonts w:ascii="Times New Roman" w:hAnsi="Times New Roman"/>
                <w:szCs w:val="24"/>
              </w:rPr>
              <w:br/>
              <w:t>No later than 14 days before trial.</w:t>
            </w:r>
            <w:r w:rsidR="00D84E46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D84E46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D84E46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D84E46">
              <w:rPr>
                <w:rFonts w:ascii="Times New Roman" w:hAnsi="Times New Roman"/>
                <w:szCs w:val="24"/>
              </w:rPr>
              <w:t>1</w:t>
            </w:r>
            <w:r w:rsidR="00D84E46" w:rsidRPr="0059707A">
              <w:rPr>
                <w:rFonts w:ascii="Times New Roman" w:hAnsi="Times New Roman"/>
                <w:szCs w:val="24"/>
              </w:rPr>
              <w:t>(</w:t>
            </w:r>
            <w:r w:rsidR="00D84E46">
              <w:rPr>
                <w:rFonts w:ascii="Times New Roman" w:hAnsi="Times New Roman"/>
                <w:szCs w:val="24"/>
              </w:rPr>
              <w:t>a</w:t>
            </w:r>
            <w:r w:rsidR="00D84E46" w:rsidRPr="0059707A">
              <w:rPr>
                <w:rFonts w:ascii="Times New Roman" w:hAnsi="Times New Roman"/>
                <w:szCs w:val="24"/>
              </w:rPr>
              <w:t>)</w:t>
            </w:r>
            <w:r w:rsidR="00D84E46">
              <w:rPr>
                <w:rFonts w:ascii="Times New Roman" w:hAnsi="Times New Roman"/>
                <w:szCs w:val="24"/>
              </w:rPr>
              <w:t>(4)</w:t>
            </w:r>
          </w:p>
        </w:tc>
      </w:tr>
      <w:tr w:rsidR="00205E0F" w14:paraId="143BC60E" w14:textId="77777777" w:rsidTr="009F410F">
        <w:tc>
          <w:tcPr>
            <w:tcW w:w="4505" w:type="dxa"/>
          </w:tcPr>
          <w:p w14:paraId="1F1E767C" w14:textId="525C19CB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Pr="0059707A">
              <w:rPr>
                <w:rFonts w:ascii="Times New Roman" w:hAnsi="Times New Roman"/>
                <w:szCs w:val="24"/>
              </w:rPr>
              <w:t>isclosure of witness list</w:t>
            </w:r>
            <w:r>
              <w:rPr>
                <w:rFonts w:ascii="Times New Roman" w:hAnsi="Times New Roman"/>
                <w:szCs w:val="24"/>
              </w:rPr>
              <w:t xml:space="preserve"> for the defense case-in-chief</w:t>
            </w:r>
          </w:p>
        </w:tc>
        <w:tc>
          <w:tcPr>
            <w:tcW w:w="3698" w:type="dxa"/>
          </w:tcPr>
          <w:p w14:paraId="6EB44158" w14:textId="64E4AC80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D84E46">
              <w:rPr>
                <w:rFonts w:ascii="Times New Roman" w:hAnsi="Times New Roman"/>
                <w:szCs w:val="24"/>
              </w:rPr>
              <w:br/>
              <w:t>No later than 10 days before trial.</w:t>
            </w:r>
            <w:r w:rsidR="00D84E46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D84E46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D84E46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D84E46">
              <w:rPr>
                <w:rFonts w:ascii="Times New Roman" w:hAnsi="Times New Roman"/>
                <w:szCs w:val="24"/>
              </w:rPr>
              <w:t>1</w:t>
            </w:r>
            <w:r w:rsidR="00D84E46" w:rsidRPr="0059707A">
              <w:rPr>
                <w:rFonts w:ascii="Times New Roman" w:hAnsi="Times New Roman"/>
                <w:szCs w:val="24"/>
              </w:rPr>
              <w:t>(</w:t>
            </w:r>
            <w:r w:rsidR="00D84E46">
              <w:rPr>
                <w:rFonts w:ascii="Times New Roman" w:hAnsi="Times New Roman"/>
                <w:szCs w:val="24"/>
              </w:rPr>
              <w:t>a</w:t>
            </w:r>
            <w:r w:rsidR="00D84E46" w:rsidRPr="0059707A">
              <w:rPr>
                <w:rFonts w:ascii="Times New Roman" w:hAnsi="Times New Roman"/>
                <w:szCs w:val="24"/>
              </w:rPr>
              <w:t>)</w:t>
            </w:r>
            <w:r w:rsidR="00D84E46">
              <w:rPr>
                <w:rFonts w:ascii="Times New Roman" w:hAnsi="Times New Roman"/>
                <w:szCs w:val="24"/>
              </w:rPr>
              <w:t>(4)</w:t>
            </w:r>
          </w:p>
        </w:tc>
      </w:tr>
      <w:tr w:rsidR="00205E0F" w14:paraId="2CA24D75" w14:textId="77777777" w:rsidTr="009F410F">
        <w:tc>
          <w:tcPr>
            <w:tcW w:w="4505" w:type="dxa"/>
          </w:tcPr>
          <w:p w14:paraId="30F8FAE1" w14:textId="03050F11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Responses to pretrial motions</w:t>
            </w:r>
          </w:p>
        </w:tc>
        <w:tc>
          <w:tcPr>
            <w:tcW w:w="3698" w:type="dxa"/>
          </w:tcPr>
          <w:p w14:paraId="5ABD563D" w14:textId="2E8D6FC1" w:rsidR="00205E0F" w:rsidRDefault="00D84E46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12(</w:t>
            </w:r>
            <w:r>
              <w:rPr>
                <w:rFonts w:ascii="Times New Roman" w:hAnsi="Times New Roman"/>
                <w:szCs w:val="24"/>
              </w:rPr>
              <w:t>b</w:t>
            </w:r>
            <w:r w:rsidRPr="0059707A">
              <w:rPr>
                <w:rFonts w:ascii="Times New Roman" w:hAnsi="Times New Roman"/>
                <w:szCs w:val="24"/>
              </w:rPr>
              <w:t>)(2)</w:t>
            </w:r>
          </w:p>
        </w:tc>
      </w:tr>
      <w:tr w:rsidR="00205E0F" w14:paraId="455A62A1" w14:textId="77777777" w:rsidTr="009F410F">
        <w:tc>
          <w:tcPr>
            <w:tcW w:w="4505" w:type="dxa"/>
          </w:tcPr>
          <w:p w14:paraId="6594DA32" w14:textId="02924000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3118B2">
              <w:rPr>
                <w:rFonts w:ascii="Times New Roman" w:hAnsi="Times New Roman"/>
                <w:szCs w:val="24"/>
              </w:rPr>
              <w:lastRenderedPageBreak/>
              <w:t>Preliminary disclosure of summaries and charts which the defense intends to offer in its case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 w:rsidRPr="003118B2">
              <w:rPr>
                <w:rFonts w:ascii="Times New Roman" w:hAnsi="Times New Roman"/>
                <w:szCs w:val="24"/>
              </w:rPr>
              <w:t>in</w:t>
            </w:r>
            <w:r w:rsidR="00DF6D74">
              <w:rPr>
                <w:rFonts w:ascii="Times New Roman" w:hAnsi="Times New Roman"/>
                <w:szCs w:val="24"/>
              </w:rPr>
              <w:t xml:space="preserve"> </w:t>
            </w:r>
            <w:r w:rsidRPr="003118B2">
              <w:rPr>
                <w:rFonts w:ascii="Times New Roman" w:hAnsi="Times New Roman"/>
                <w:szCs w:val="24"/>
              </w:rPr>
              <w:t>chief under F</w:t>
            </w:r>
            <w:r w:rsidR="00D84E46">
              <w:rPr>
                <w:rFonts w:ascii="Times New Roman" w:hAnsi="Times New Roman"/>
                <w:szCs w:val="24"/>
              </w:rPr>
              <w:t>ed. R. Evid.</w:t>
            </w:r>
            <w:r w:rsidRPr="003118B2">
              <w:rPr>
                <w:rFonts w:ascii="Times New Roman" w:hAnsi="Times New Roman"/>
                <w:szCs w:val="24"/>
              </w:rPr>
              <w:t xml:space="preserve"> 1006</w:t>
            </w:r>
          </w:p>
        </w:tc>
        <w:tc>
          <w:tcPr>
            <w:tcW w:w="3698" w:type="dxa"/>
          </w:tcPr>
          <w:p w14:paraId="1A839791" w14:textId="02DB7B4F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7F653ECA" w14:textId="77777777" w:rsidTr="009F410F">
        <w:tc>
          <w:tcPr>
            <w:tcW w:w="4505" w:type="dxa"/>
          </w:tcPr>
          <w:p w14:paraId="16FFD10E" w14:textId="0609928C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Replies in support of pretrial motions</w:t>
            </w:r>
          </w:p>
        </w:tc>
        <w:tc>
          <w:tcPr>
            <w:tcW w:w="3698" w:type="dxa"/>
          </w:tcPr>
          <w:p w14:paraId="6F03C9E5" w14:textId="662073DB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D84E46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D84E46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D84E46" w:rsidRPr="0059707A">
              <w:rPr>
                <w:rFonts w:ascii="Times New Roman" w:hAnsi="Times New Roman"/>
                <w:szCs w:val="24"/>
              </w:rPr>
              <w:t xml:space="preserve"> 12(</w:t>
            </w:r>
            <w:r w:rsidR="00D84E46">
              <w:rPr>
                <w:rFonts w:ascii="Times New Roman" w:hAnsi="Times New Roman"/>
                <w:szCs w:val="24"/>
              </w:rPr>
              <w:t>b</w:t>
            </w:r>
            <w:r w:rsidR="00D84E46" w:rsidRPr="0059707A">
              <w:rPr>
                <w:rFonts w:ascii="Times New Roman" w:hAnsi="Times New Roman"/>
                <w:szCs w:val="24"/>
              </w:rPr>
              <w:t>)(</w:t>
            </w:r>
            <w:r w:rsidR="00D84E46">
              <w:rPr>
                <w:rFonts w:ascii="Times New Roman" w:hAnsi="Times New Roman"/>
                <w:szCs w:val="24"/>
              </w:rPr>
              <w:t>3</w:t>
            </w:r>
            <w:r w:rsidR="00D84E46" w:rsidRPr="0059707A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05E0F" w14:paraId="04C2D8EE" w14:textId="77777777" w:rsidTr="009F410F">
        <w:tc>
          <w:tcPr>
            <w:tcW w:w="4505" w:type="dxa"/>
          </w:tcPr>
          <w:p w14:paraId="61020392" w14:textId="3847AD3F" w:rsidR="001A60AC" w:rsidRPr="00D84E46" w:rsidRDefault="00205E0F" w:rsidP="002E7B8D">
            <w:pPr>
              <w:spacing w:before="480" w:line="240" w:lineRule="exact"/>
              <w:rPr>
                <w:rFonts w:ascii="Times New Roman" w:hAnsi="Times New Roman"/>
              </w:rPr>
            </w:pPr>
            <w:r w:rsidRPr="00F62C7A">
              <w:rPr>
                <w:rFonts w:ascii="Times New Roman" w:hAnsi="Times New Roman"/>
              </w:rPr>
              <w:t>Agreed proposed jury instructions, jury questionnaire, and verdict form</w:t>
            </w:r>
          </w:p>
        </w:tc>
        <w:tc>
          <w:tcPr>
            <w:tcW w:w="3698" w:type="dxa"/>
          </w:tcPr>
          <w:p w14:paraId="254FE2F7" w14:textId="40DF686F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D84E46">
              <w:rPr>
                <w:rFonts w:ascii="Times New Roman" w:hAnsi="Times New Roman"/>
                <w:szCs w:val="24"/>
              </w:rPr>
              <w:br/>
              <w:t>No later than 14 days before trial.</w:t>
            </w:r>
            <w:r w:rsidR="00D84E46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D84E46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D84E46" w:rsidRPr="0059707A">
              <w:rPr>
                <w:rFonts w:ascii="Times New Roman" w:hAnsi="Times New Roman"/>
                <w:szCs w:val="24"/>
              </w:rPr>
              <w:t xml:space="preserve"> 30(a)</w:t>
            </w:r>
          </w:p>
        </w:tc>
      </w:tr>
      <w:tr w:rsidR="00205E0F" w14:paraId="1F857A70" w14:textId="77777777" w:rsidTr="009F410F">
        <w:tc>
          <w:tcPr>
            <w:tcW w:w="4505" w:type="dxa"/>
          </w:tcPr>
          <w:p w14:paraId="5FCFFE85" w14:textId="3455937F" w:rsidR="00205E0F" w:rsidRPr="00D84E46" w:rsidRDefault="00205E0F" w:rsidP="002E7B8D">
            <w:pPr>
              <w:spacing w:before="48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F62C7A">
              <w:rPr>
                <w:rFonts w:ascii="Times New Roman" w:hAnsi="Times New Roman"/>
              </w:rPr>
              <w:t>upplemental, non-agreed proposed jury instructions, jury questionnaire, and verdict form</w:t>
            </w:r>
          </w:p>
        </w:tc>
        <w:tc>
          <w:tcPr>
            <w:tcW w:w="3698" w:type="dxa"/>
          </w:tcPr>
          <w:p w14:paraId="496414F9" w14:textId="2CA03924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D84E46">
              <w:rPr>
                <w:rFonts w:ascii="Times New Roman" w:hAnsi="Times New Roman"/>
                <w:szCs w:val="24"/>
              </w:rPr>
              <w:br/>
              <w:t>No later than 10 days before trial.</w:t>
            </w:r>
            <w:r w:rsidR="00D84E46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D84E46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D84E46" w:rsidRPr="0059707A">
              <w:rPr>
                <w:rFonts w:ascii="Times New Roman" w:hAnsi="Times New Roman"/>
                <w:szCs w:val="24"/>
              </w:rPr>
              <w:t xml:space="preserve"> 30(a)</w:t>
            </w:r>
          </w:p>
        </w:tc>
      </w:tr>
      <w:tr w:rsidR="00205E0F" w14:paraId="53EFE14F" w14:textId="77777777" w:rsidTr="009F410F">
        <w:tc>
          <w:tcPr>
            <w:tcW w:w="4505" w:type="dxa"/>
          </w:tcPr>
          <w:p w14:paraId="3015195A" w14:textId="2A328B62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Disclosure of F</w:t>
            </w:r>
            <w:r w:rsidR="00D84E46">
              <w:rPr>
                <w:rFonts w:ascii="Times New Roman" w:hAnsi="Times New Roman"/>
                <w:szCs w:val="24"/>
              </w:rPr>
              <w:t>ed. R. Evid.</w:t>
            </w:r>
            <w:r>
              <w:rPr>
                <w:rFonts w:ascii="Times New Roman" w:hAnsi="Times New Roman"/>
                <w:szCs w:val="24"/>
              </w:rPr>
              <w:t xml:space="preserve"> 1006 summaries and charts</w:t>
            </w:r>
          </w:p>
        </w:tc>
        <w:tc>
          <w:tcPr>
            <w:tcW w:w="3698" w:type="dxa"/>
          </w:tcPr>
          <w:p w14:paraId="347A53DC" w14:textId="18461FDB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5FB987AF" w14:textId="77777777" w:rsidTr="009F410F">
        <w:tc>
          <w:tcPr>
            <w:tcW w:w="4505" w:type="dxa"/>
          </w:tcPr>
          <w:p w14:paraId="18A05FF2" w14:textId="1815C0C8" w:rsidR="00205E0F" w:rsidRPr="00D84E46" w:rsidRDefault="00205E0F" w:rsidP="002E7B8D">
            <w:pPr>
              <w:spacing w:before="480" w:line="240" w:lineRule="exact"/>
              <w:rPr>
                <w:rFonts w:ascii="Times New Roman" w:hAnsi="Times New Roman"/>
              </w:rPr>
            </w:pPr>
            <w:r w:rsidRPr="00F62C7A">
              <w:rPr>
                <w:rFonts w:ascii="Times New Roman" w:hAnsi="Times New Roman"/>
              </w:rPr>
              <w:t>F</w:t>
            </w:r>
            <w:r w:rsidR="00D84E46">
              <w:rPr>
                <w:rFonts w:ascii="Times New Roman" w:hAnsi="Times New Roman"/>
              </w:rPr>
              <w:t>ed. R. Evid.</w:t>
            </w:r>
            <w:r w:rsidRPr="00F62C7A">
              <w:rPr>
                <w:rFonts w:ascii="Times New Roman" w:hAnsi="Times New Roman"/>
              </w:rPr>
              <w:t xml:space="preserve"> 902(11)–(14) disclosures</w:t>
            </w:r>
          </w:p>
        </w:tc>
        <w:tc>
          <w:tcPr>
            <w:tcW w:w="3698" w:type="dxa"/>
          </w:tcPr>
          <w:p w14:paraId="5B8D887A" w14:textId="751E2988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3946590D" w14:textId="77777777" w:rsidTr="009F410F">
        <w:tc>
          <w:tcPr>
            <w:tcW w:w="4505" w:type="dxa"/>
          </w:tcPr>
          <w:p w14:paraId="07B19FB7" w14:textId="159174AD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Motions in limine deadline</w:t>
            </w:r>
          </w:p>
        </w:tc>
        <w:tc>
          <w:tcPr>
            <w:tcW w:w="3698" w:type="dxa"/>
          </w:tcPr>
          <w:p w14:paraId="4448D5FE" w14:textId="4571C984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D84E46">
              <w:rPr>
                <w:rFonts w:ascii="Times New Roman" w:hAnsi="Times New Roman"/>
                <w:szCs w:val="24"/>
              </w:rPr>
              <w:br/>
              <w:t>No later than 10 days before trial.</w:t>
            </w:r>
            <w:r w:rsidR="00D84E46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D84E46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D84E46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D84E46">
              <w:rPr>
                <w:rFonts w:ascii="Times New Roman" w:hAnsi="Times New Roman"/>
                <w:szCs w:val="24"/>
              </w:rPr>
              <w:t>1(a)(6)</w:t>
            </w:r>
          </w:p>
        </w:tc>
      </w:tr>
      <w:tr w:rsidR="00205E0F" w14:paraId="07A12732" w14:textId="77777777" w:rsidTr="009F410F">
        <w:tc>
          <w:tcPr>
            <w:tcW w:w="4505" w:type="dxa"/>
          </w:tcPr>
          <w:p w14:paraId="0994A0E2" w14:textId="26203043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bookmarkStart w:id="4" w:name="_Hlk133403396"/>
            <w:r>
              <w:rPr>
                <w:rFonts w:ascii="Times New Roman" w:hAnsi="Times New Roman"/>
                <w:szCs w:val="24"/>
              </w:rPr>
              <w:t>Responses to motions in limine</w:t>
            </w:r>
          </w:p>
        </w:tc>
        <w:tc>
          <w:tcPr>
            <w:tcW w:w="3698" w:type="dxa"/>
          </w:tcPr>
          <w:p w14:paraId="25ECC729" w14:textId="3AA2DCC1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D84E46">
              <w:rPr>
                <w:rFonts w:ascii="Times New Roman" w:hAnsi="Times New Roman"/>
                <w:szCs w:val="24"/>
              </w:rPr>
              <w:br/>
              <w:t>No later than 5 days before trial.</w:t>
            </w:r>
            <w:r w:rsidR="00D84E46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D84E46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D84E46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D84E46">
              <w:rPr>
                <w:rFonts w:ascii="Times New Roman" w:hAnsi="Times New Roman"/>
                <w:szCs w:val="24"/>
              </w:rPr>
              <w:t>1(a)(6)</w:t>
            </w:r>
          </w:p>
        </w:tc>
      </w:tr>
      <w:bookmarkEnd w:id="4"/>
      <w:tr w:rsidR="00205E0F" w14:paraId="5974D7AF" w14:textId="77777777" w:rsidTr="009F410F">
        <w:tc>
          <w:tcPr>
            <w:tcW w:w="4505" w:type="dxa"/>
          </w:tcPr>
          <w:p w14:paraId="23761ECC" w14:textId="7664BFEF" w:rsidR="00205E0F" w:rsidRPr="00A908B5" w:rsidRDefault="00205E0F" w:rsidP="002E7B8D">
            <w:pPr>
              <w:spacing w:before="48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Objections to </w:t>
            </w:r>
            <w:r w:rsidRPr="00F62C7A">
              <w:rPr>
                <w:rFonts w:ascii="Times New Roman" w:hAnsi="Times New Roman"/>
              </w:rPr>
              <w:t>F</w:t>
            </w:r>
            <w:r w:rsidR="00A908B5">
              <w:rPr>
                <w:rFonts w:ascii="Times New Roman" w:hAnsi="Times New Roman"/>
              </w:rPr>
              <w:t>ed. R. Evid.</w:t>
            </w:r>
            <w:r w:rsidRPr="00F62C7A">
              <w:rPr>
                <w:rFonts w:ascii="Times New Roman" w:hAnsi="Times New Roman"/>
              </w:rPr>
              <w:t xml:space="preserve"> 902(11)–(14) disclosures</w:t>
            </w:r>
          </w:p>
        </w:tc>
        <w:tc>
          <w:tcPr>
            <w:tcW w:w="3698" w:type="dxa"/>
          </w:tcPr>
          <w:p w14:paraId="05885015" w14:textId="4355AF42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529BAB27" w14:textId="77777777" w:rsidTr="009F410F">
        <w:tc>
          <w:tcPr>
            <w:tcW w:w="4505" w:type="dxa"/>
          </w:tcPr>
          <w:p w14:paraId="12039A0D" w14:textId="12242DE3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Trial exhibits lists</w:t>
            </w:r>
          </w:p>
        </w:tc>
        <w:tc>
          <w:tcPr>
            <w:tcW w:w="3698" w:type="dxa"/>
          </w:tcPr>
          <w:p w14:paraId="2F39AC81" w14:textId="56134DB2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A908B5">
              <w:rPr>
                <w:rFonts w:ascii="Times New Roman" w:hAnsi="Times New Roman"/>
                <w:szCs w:val="24"/>
              </w:rPr>
              <w:br/>
              <w:t>No later than 14 days before trial.</w:t>
            </w:r>
            <w:r w:rsidR="00A908B5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A908B5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A908B5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A908B5">
              <w:rPr>
                <w:rFonts w:ascii="Times New Roman" w:hAnsi="Times New Roman"/>
                <w:szCs w:val="24"/>
              </w:rPr>
              <w:t>1</w:t>
            </w:r>
            <w:r w:rsidR="00A908B5" w:rsidRPr="0059707A">
              <w:rPr>
                <w:rFonts w:ascii="Times New Roman" w:hAnsi="Times New Roman"/>
                <w:szCs w:val="24"/>
              </w:rPr>
              <w:t>(a)</w:t>
            </w:r>
            <w:r w:rsidR="00A908B5">
              <w:rPr>
                <w:rFonts w:ascii="Times New Roman" w:hAnsi="Times New Roman"/>
                <w:szCs w:val="24"/>
              </w:rPr>
              <w:t>(3)</w:t>
            </w:r>
          </w:p>
        </w:tc>
      </w:tr>
      <w:tr w:rsidR="00A908B5" w14:paraId="256A04EB" w14:textId="77777777" w:rsidTr="009F410F">
        <w:tc>
          <w:tcPr>
            <w:tcW w:w="4505" w:type="dxa"/>
          </w:tcPr>
          <w:p w14:paraId="05D23BF6" w14:textId="3EE31B24" w:rsidR="00A908B5" w:rsidRDefault="00A908B5" w:rsidP="00A908B5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Government</w:t>
            </w:r>
            <w:r w:rsidR="00DF6D74">
              <w:rPr>
                <w:rFonts w:ascii="Times New Roman" w:hAnsi="Times New Roman"/>
                <w:szCs w:val="24"/>
              </w:rPr>
              <w:t>’s</w:t>
            </w:r>
            <w:r w:rsidRPr="0059707A">
              <w:rPr>
                <w:rFonts w:ascii="Times New Roman" w:hAnsi="Times New Roman"/>
                <w:szCs w:val="24"/>
              </w:rPr>
              <w:t xml:space="preserve"> trial brief filing date</w:t>
            </w:r>
          </w:p>
        </w:tc>
        <w:tc>
          <w:tcPr>
            <w:tcW w:w="3698" w:type="dxa"/>
          </w:tcPr>
          <w:p w14:paraId="6D530815" w14:textId="3FED0C8D" w:rsidR="00A908B5" w:rsidRDefault="00A908B5" w:rsidP="00A908B5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  <w:t>No later than 14 days before trial.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23.1</w:t>
            </w:r>
            <w:r>
              <w:rPr>
                <w:rFonts w:ascii="Times New Roman" w:hAnsi="Times New Roman"/>
                <w:szCs w:val="24"/>
              </w:rPr>
              <w:t>(a)(5)</w:t>
            </w:r>
          </w:p>
        </w:tc>
      </w:tr>
      <w:tr w:rsidR="00A908B5" w:rsidRPr="0059707A" w14:paraId="758C5912" w14:textId="77777777" w:rsidTr="00DA0984">
        <w:tc>
          <w:tcPr>
            <w:tcW w:w="4505" w:type="dxa"/>
          </w:tcPr>
          <w:p w14:paraId="7C2FA13A" w14:textId="77777777" w:rsidR="00A908B5" w:rsidRPr="0059707A" w:rsidRDefault="00A908B5" w:rsidP="00DA0984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lastRenderedPageBreak/>
              <w:t>Defense trial brief filing date</w:t>
            </w:r>
          </w:p>
        </w:tc>
        <w:tc>
          <w:tcPr>
            <w:tcW w:w="3698" w:type="dxa"/>
          </w:tcPr>
          <w:p w14:paraId="4A49353E" w14:textId="77777777" w:rsidR="00A908B5" w:rsidRPr="0059707A" w:rsidRDefault="00A908B5" w:rsidP="00DA0984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  <w:t>No later than 10 days before trial.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23.1</w:t>
            </w:r>
            <w:r>
              <w:rPr>
                <w:rFonts w:ascii="Times New Roman" w:hAnsi="Times New Roman"/>
                <w:szCs w:val="24"/>
              </w:rPr>
              <w:t>(a)(5)</w:t>
            </w:r>
          </w:p>
        </w:tc>
      </w:tr>
      <w:tr w:rsidR="00205E0F" w14:paraId="137CE91D" w14:textId="77777777" w:rsidTr="009F410F">
        <w:tc>
          <w:tcPr>
            <w:tcW w:w="4505" w:type="dxa"/>
          </w:tcPr>
          <w:p w14:paraId="4623A0C8" w14:textId="31EA4289" w:rsidR="00205E0F" w:rsidRDefault="00A870B8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Government</w:t>
            </w:r>
            <w:r w:rsidR="00DF6D74">
              <w:rPr>
                <w:rFonts w:ascii="Times New Roman" w:hAnsi="Times New Roman"/>
                <w:szCs w:val="24"/>
              </w:rPr>
              <w:t>’s</w:t>
            </w:r>
            <w:r w:rsidR="00205E0F" w:rsidRPr="003118B2">
              <w:rPr>
                <w:rFonts w:ascii="Times New Roman" w:hAnsi="Times New Roman"/>
                <w:szCs w:val="24"/>
              </w:rPr>
              <w:t xml:space="preserve"> </w:t>
            </w:r>
            <w:r w:rsidR="00205E0F">
              <w:rPr>
                <w:rFonts w:ascii="Times New Roman" w:hAnsi="Times New Roman"/>
                <w:szCs w:val="24"/>
              </w:rPr>
              <w:t xml:space="preserve">Jencks Act and </w:t>
            </w:r>
            <w:r w:rsidR="00205E0F" w:rsidRPr="00205E0F">
              <w:rPr>
                <w:rFonts w:ascii="Times New Roman" w:hAnsi="Times New Roman"/>
                <w:i/>
                <w:iCs/>
                <w:szCs w:val="24"/>
              </w:rPr>
              <w:t>Giglio</w:t>
            </w:r>
            <w:r w:rsidR="00205E0F" w:rsidRPr="003118B2">
              <w:rPr>
                <w:rFonts w:ascii="Times New Roman" w:hAnsi="Times New Roman"/>
                <w:szCs w:val="24"/>
              </w:rPr>
              <w:t xml:space="preserve"> disclosures</w:t>
            </w:r>
          </w:p>
        </w:tc>
        <w:tc>
          <w:tcPr>
            <w:tcW w:w="3698" w:type="dxa"/>
          </w:tcPr>
          <w:p w14:paraId="5FDBEF6C" w14:textId="489F0312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36FD2051" w14:textId="77777777" w:rsidTr="009F410F">
        <w:tc>
          <w:tcPr>
            <w:tcW w:w="4505" w:type="dxa"/>
          </w:tcPr>
          <w:p w14:paraId="4913E341" w14:textId="3F9B02D6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Replies in support of motions in limine, if any</w:t>
            </w:r>
          </w:p>
        </w:tc>
        <w:tc>
          <w:tcPr>
            <w:tcW w:w="3698" w:type="dxa"/>
          </w:tcPr>
          <w:p w14:paraId="1B02016B" w14:textId="027136C8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  <w:tr w:rsidR="00205E0F" w14:paraId="44EE16B3" w14:textId="77777777" w:rsidTr="009F410F">
        <w:tc>
          <w:tcPr>
            <w:tcW w:w="4505" w:type="dxa"/>
          </w:tcPr>
          <w:p w14:paraId="68006532" w14:textId="38C8A163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Pretrial conference and motions hearing</w:t>
            </w:r>
          </w:p>
        </w:tc>
        <w:tc>
          <w:tcPr>
            <w:tcW w:w="3698" w:type="dxa"/>
          </w:tcPr>
          <w:p w14:paraId="72370CAC" w14:textId="38A27746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A908B5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A908B5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A908B5" w:rsidRPr="0059707A">
              <w:rPr>
                <w:rFonts w:ascii="Times New Roman" w:hAnsi="Times New Roman"/>
                <w:szCs w:val="24"/>
              </w:rPr>
              <w:t xml:space="preserve"> 17.1(a)</w:t>
            </w:r>
          </w:p>
        </w:tc>
      </w:tr>
      <w:tr w:rsidR="00205E0F" w14:paraId="762F2C35" w14:textId="77777777" w:rsidTr="009F410F">
        <w:tc>
          <w:tcPr>
            <w:tcW w:w="4505" w:type="dxa"/>
          </w:tcPr>
          <w:p w14:paraId="6F91B2A2" w14:textId="455C4A1E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Trial</w:t>
            </w:r>
          </w:p>
        </w:tc>
        <w:tc>
          <w:tcPr>
            <w:tcW w:w="3698" w:type="dxa"/>
          </w:tcPr>
          <w:p w14:paraId="437EE54A" w14:textId="10CB43CF" w:rsidR="00205E0F" w:rsidRDefault="00205E0F" w:rsidP="002E7B8D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</w:tbl>
    <w:bookmarkEnd w:id="3"/>
    <w:p w14:paraId="715C4425" w14:textId="26234B2C" w:rsidR="00F62C7A" w:rsidRPr="00F62C7A" w:rsidRDefault="00F62C7A" w:rsidP="00F62C7A">
      <w:pPr>
        <w:keepNext/>
        <w:keepLines/>
        <w:spacing w:line="460" w:lineRule="exact"/>
        <w:rPr>
          <w:rFonts w:ascii="Times New Roman" w:hAnsi="Times New Roman"/>
          <w:szCs w:val="24"/>
        </w:rPr>
      </w:pPr>
      <w:r w:rsidRPr="00F62C7A">
        <w:rPr>
          <w:rFonts w:ascii="Times New Roman" w:hAnsi="Times New Roman"/>
          <w:szCs w:val="24"/>
        </w:rPr>
        <w:t xml:space="preserve">It is </w:t>
      </w:r>
      <w:r w:rsidRPr="00F62C7A">
        <w:rPr>
          <w:rFonts w:ascii="Times New Roman" w:hAnsi="Times New Roman"/>
          <w:b/>
          <w:bCs/>
          <w:szCs w:val="24"/>
        </w:rPr>
        <w:t>SO ORDERED</w:t>
      </w:r>
      <w:r w:rsidRPr="00F62C7A">
        <w:rPr>
          <w:rFonts w:ascii="Times New Roman" w:hAnsi="Times New Roman"/>
          <w:szCs w:val="24"/>
        </w:rPr>
        <w:t>.</w:t>
      </w:r>
    </w:p>
    <w:p w14:paraId="677AAA90" w14:textId="1373662B" w:rsidR="00FC08FF" w:rsidRPr="00F62C7A" w:rsidRDefault="00FC08FF" w:rsidP="00F62C7A">
      <w:pPr>
        <w:keepNext/>
        <w:keepLines/>
        <w:spacing w:line="460" w:lineRule="exact"/>
        <w:rPr>
          <w:rFonts w:ascii="Times New Roman" w:hAnsi="Times New Roman"/>
          <w:szCs w:val="24"/>
        </w:rPr>
      </w:pPr>
      <w:r w:rsidRPr="00F62C7A">
        <w:rPr>
          <w:rFonts w:ascii="Times New Roman" w:hAnsi="Times New Roman"/>
          <w:szCs w:val="24"/>
        </w:rPr>
        <w:tab/>
        <w:t xml:space="preserve">DATED </w:t>
      </w:r>
      <w:r w:rsidR="00F916D1">
        <w:rPr>
          <w:rFonts w:ascii="Times New Roman" w:hAnsi="Times New Roman"/>
          <w:szCs w:val="24"/>
        </w:rPr>
        <w:t>__________________________</w:t>
      </w:r>
      <w:r w:rsidRPr="00F62C7A">
        <w:rPr>
          <w:rFonts w:ascii="Times New Roman" w:hAnsi="Times New Roman"/>
          <w:szCs w:val="24"/>
        </w:rPr>
        <w:t>.</w:t>
      </w:r>
    </w:p>
    <w:p w14:paraId="67EE425B" w14:textId="77777777" w:rsidR="00FC08FF" w:rsidRPr="00F62C7A" w:rsidRDefault="00FC08FF" w:rsidP="00F62C7A">
      <w:pPr>
        <w:keepNext/>
        <w:keepLines/>
        <w:spacing w:line="460" w:lineRule="exact"/>
        <w:rPr>
          <w:rFonts w:ascii="Times New Roman" w:hAnsi="Times New Roman"/>
          <w:szCs w:val="24"/>
        </w:rPr>
      </w:pPr>
    </w:p>
    <w:p w14:paraId="72FE838A" w14:textId="77777777" w:rsidR="00F62C7A" w:rsidRPr="00F62C7A" w:rsidRDefault="00F62C7A" w:rsidP="00F62C7A">
      <w:pPr>
        <w:spacing w:before="240" w:line="220" w:lineRule="exact"/>
        <w:rPr>
          <w:rFonts w:ascii="Times New Roman" w:hAnsi="Times New Roman"/>
          <w:szCs w:val="24"/>
          <w:u w:val="single"/>
        </w:rPr>
      </w:pPr>
    </w:p>
    <w:p w14:paraId="5731110B" w14:textId="0C0EEEC3" w:rsidR="00E41D4E" w:rsidRPr="00F62C7A" w:rsidRDefault="00FC08FF" w:rsidP="006C4365">
      <w:pPr>
        <w:pBdr>
          <w:top w:val="single" w:sz="4" w:space="1" w:color="auto"/>
        </w:pBdr>
        <w:spacing w:before="240" w:line="220" w:lineRule="exact"/>
        <w:ind w:left="5580"/>
      </w:pPr>
      <w:r w:rsidRPr="00F62C7A">
        <w:rPr>
          <w:rFonts w:ascii="Times New Roman" w:hAnsi="Times New Roman"/>
          <w:szCs w:val="24"/>
        </w:rPr>
        <w:t>U</w:t>
      </w:r>
      <w:r w:rsidR="00F916D1">
        <w:rPr>
          <w:rFonts w:ascii="Times New Roman" w:hAnsi="Times New Roman"/>
          <w:szCs w:val="24"/>
        </w:rPr>
        <w:t xml:space="preserve">nited States </w:t>
      </w:r>
      <w:r w:rsidRPr="00F62C7A">
        <w:rPr>
          <w:rFonts w:ascii="Times New Roman" w:hAnsi="Times New Roman"/>
          <w:szCs w:val="24"/>
        </w:rPr>
        <w:t>District Court Judge</w:t>
      </w:r>
    </w:p>
    <w:sectPr w:rsidR="00E41D4E" w:rsidRPr="00F62C7A" w:rsidSect="00665F2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72" w:right="1440" w:bottom="1440" w:left="1872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B8B1" w14:textId="77777777" w:rsidR="00995953" w:rsidRDefault="00995953">
      <w:r>
        <w:separator/>
      </w:r>
    </w:p>
  </w:endnote>
  <w:endnote w:type="continuationSeparator" w:id="0">
    <w:p w14:paraId="31BD0A18" w14:textId="77777777" w:rsidR="00995953" w:rsidRDefault="0099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 Sans">
    <w:altName w:val="Calibri"/>
    <w:charset w:val="00"/>
    <w:family w:val="swiss"/>
    <w:pitch w:val="variable"/>
    <w:sig w:usb0="A00002EF" w:usb1="500078FB" w:usb2="0000000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tblLayout w:type="fixed"/>
      <w:tblLook w:val="0000" w:firstRow="0" w:lastRow="0" w:firstColumn="0" w:lastColumn="0" w:noHBand="0" w:noVBand="0"/>
    </w:tblPr>
    <w:tblGrid>
      <w:gridCol w:w="9108"/>
    </w:tblGrid>
    <w:tr w:rsidR="00652184" w14:paraId="41B9DBEC" w14:textId="77777777" w:rsidTr="009F410F">
      <w:trPr>
        <w:cantSplit/>
        <w:trHeight w:val="271"/>
      </w:trPr>
      <w:tc>
        <w:tcPr>
          <w:tcW w:w="9108" w:type="dxa"/>
        </w:tcPr>
        <w:p w14:paraId="56421F5B" w14:textId="20D94978" w:rsidR="00652184" w:rsidRPr="00CC1B64" w:rsidRDefault="004A5F3E" w:rsidP="00652184">
          <w:pPr>
            <w:pStyle w:val="Footer"/>
            <w:rPr>
              <w:rFonts w:ascii="Clear Sans" w:hAnsi="Clear Sans" w:cs="Clear Sans"/>
              <w:sz w:val="20"/>
            </w:rPr>
          </w:pPr>
          <w:r w:rsidRPr="00CC1B64">
            <w:rPr>
              <w:rFonts w:ascii="Times New Roman" w:hAnsi="Times New Roman"/>
              <w:sz w:val="20"/>
            </w:rPr>
            <w:t>COMPLEX</w:t>
          </w:r>
          <w:r w:rsidR="00AF1745" w:rsidRPr="00CC1B64">
            <w:rPr>
              <w:rFonts w:ascii="Times New Roman" w:hAnsi="Times New Roman"/>
              <w:sz w:val="20"/>
            </w:rPr>
            <w:t xml:space="preserve"> </w:t>
          </w:r>
          <w:r w:rsidR="00B31C66" w:rsidRPr="00CC1B64">
            <w:rPr>
              <w:rFonts w:ascii="Times New Roman" w:hAnsi="Times New Roman"/>
              <w:sz w:val="20"/>
            </w:rPr>
            <w:t xml:space="preserve">CASE </w:t>
          </w:r>
          <w:r w:rsidR="00CC1B64" w:rsidRPr="00CC1B64">
            <w:rPr>
              <w:rFonts w:ascii="Times New Roman" w:hAnsi="Times New Roman"/>
              <w:sz w:val="20"/>
            </w:rPr>
            <w:t>SCHEDULING</w:t>
          </w:r>
          <w:r w:rsidR="00B31C66" w:rsidRPr="00CC1B64">
            <w:rPr>
              <w:rFonts w:ascii="Times New Roman" w:hAnsi="Times New Roman"/>
              <w:sz w:val="20"/>
            </w:rPr>
            <w:t xml:space="preserve"> ORDER</w:t>
          </w:r>
          <w:r w:rsidR="004F4F09" w:rsidRPr="00CC1B64">
            <w:rPr>
              <w:rFonts w:ascii="Times New Roman" w:hAnsi="Times New Roman"/>
              <w:sz w:val="20"/>
            </w:rPr>
            <w:t xml:space="preserve"> </w:t>
          </w:r>
          <w:r w:rsidR="00652184" w:rsidRPr="00CC1B64">
            <w:rPr>
              <w:rFonts w:ascii="Times New Roman" w:hAnsi="Times New Roman"/>
              <w:sz w:val="20"/>
            </w:rPr>
            <w:t xml:space="preserve">- </w:t>
          </w:r>
          <w:r w:rsidR="00652184" w:rsidRPr="00CC1B64">
            <w:rPr>
              <w:rFonts w:ascii="Times New Roman" w:hAnsi="Times New Roman"/>
              <w:sz w:val="20"/>
            </w:rPr>
            <w:fldChar w:fldCharType="begin"/>
          </w:r>
          <w:r w:rsidR="00652184" w:rsidRPr="00CC1B64">
            <w:rPr>
              <w:rFonts w:ascii="Times New Roman" w:hAnsi="Times New Roman"/>
              <w:sz w:val="20"/>
            </w:rPr>
            <w:instrText xml:space="preserve"> PAGE </w:instrText>
          </w:r>
          <w:r w:rsidR="00652184" w:rsidRPr="00CC1B64">
            <w:rPr>
              <w:rFonts w:ascii="Times New Roman" w:hAnsi="Times New Roman"/>
              <w:sz w:val="20"/>
            </w:rPr>
            <w:fldChar w:fldCharType="separate"/>
          </w:r>
          <w:r w:rsidR="00652184" w:rsidRPr="00CC1B64">
            <w:rPr>
              <w:rFonts w:ascii="Times New Roman" w:hAnsi="Times New Roman"/>
              <w:noProof/>
              <w:sz w:val="20"/>
            </w:rPr>
            <w:t>5</w:t>
          </w:r>
          <w:r w:rsidR="00652184" w:rsidRPr="00CC1B64">
            <w:rPr>
              <w:rFonts w:ascii="Times New Roman" w:hAnsi="Times New Roman"/>
              <w:sz w:val="20"/>
            </w:rPr>
            <w:fldChar w:fldCharType="end"/>
          </w:r>
        </w:p>
      </w:tc>
    </w:tr>
  </w:tbl>
  <w:p w14:paraId="1236BBDD" w14:textId="77777777" w:rsidR="00652184" w:rsidRDefault="00652184">
    <w:pPr>
      <w:pStyle w:val="Footer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808"/>
      <w:gridCol w:w="3300"/>
    </w:tblGrid>
    <w:tr w:rsidR="00652184" w14:paraId="3103C998" w14:textId="77777777">
      <w:tc>
        <w:tcPr>
          <w:tcW w:w="5808" w:type="dxa"/>
        </w:tcPr>
        <w:p w14:paraId="38F943F2" w14:textId="78FA97F4" w:rsidR="00652184" w:rsidRPr="00021A8F" w:rsidRDefault="008C34B3" w:rsidP="00CC1B64">
          <w:pPr>
            <w:pStyle w:val="Footer"/>
            <w:tabs>
              <w:tab w:val="clear" w:pos="4320"/>
              <w:tab w:val="clear" w:pos="8640"/>
              <w:tab w:val="left" w:pos="4830"/>
            </w:tabs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0"/>
            </w:rPr>
            <w:t xml:space="preserve">COMPLEX </w:t>
          </w:r>
          <w:r w:rsidR="00021A8F" w:rsidRPr="00021A8F">
            <w:rPr>
              <w:rFonts w:ascii="Times New Roman" w:hAnsi="Times New Roman"/>
              <w:sz w:val="20"/>
            </w:rPr>
            <w:t xml:space="preserve">CASE </w:t>
          </w:r>
          <w:r w:rsidR="00CC1B64">
            <w:rPr>
              <w:rFonts w:ascii="Times New Roman" w:hAnsi="Times New Roman"/>
              <w:sz w:val="20"/>
            </w:rPr>
            <w:t>SCHEDULING</w:t>
          </w:r>
          <w:r w:rsidR="00021A8F" w:rsidRPr="00021A8F">
            <w:rPr>
              <w:rFonts w:ascii="Times New Roman" w:hAnsi="Times New Roman"/>
              <w:sz w:val="20"/>
            </w:rPr>
            <w:t xml:space="preserve"> ORDER</w:t>
          </w:r>
          <w:r w:rsidR="00652184" w:rsidRPr="00021A8F">
            <w:rPr>
              <w:rFonts w:ascii="Times New Roman" w:hAnsi="Times New Roman"/>
              <w:sz w:val="20"/>
            </w:rPr>
            <w:t xml:space="preserve"> - </w:t>
          </w:r>
          <w:r w:rsidR="00652184" w:rsidRPr="00021A8F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="00652184" w:rsidRPr="00021A8F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="00652184" w:rsidRPr="00021A8F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652184" w:rsidRPr="00021A8F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="00652184" w:rsidRPr="00021A8F">
            <w:rPr>
              <w:rStyle w:val="PageNumber"/>
              <w:rFonts w:ascii="Times New Roman" w:hAnsi="Times New Roman"/>
              <w:sz w:val="20"/>
            </w:rPr>
            <w:fldChar w:fldCharType="end"/>
          </w:r>
          <w:r w:rsidR="00CC1B64">
            <w:rPr>
              <w:rStyle w:val="PageNumber"/>
              <w:rFonts w:ascii="Times New Roman" w:hAnsi="Times New Roman"/>
              <w:sz w:val="20"/>
            </w:rPr>
            <w:tab/>
          </w:r>
        </w:p>
      </w:tc>
      <w:tc>
        <w:tcPr>
          <w:tcW w:w="3300" w:type="dxa"/>
        </w:tcPr>
        <w:p w14:paraId="7B4F6C89" w14:textId="77777777" w:rsidR="00652184" w:rsidRDefault="00652184">
          <w:pPr>
            <w:pStyle w:val="Footer"/>
            <w:jc w:val="center"/>
          </w:pPr>
        </w:p>
      </w:tc>
    </w:tr>
  </w:tbl>
  <w:p w14:paraId="79598F93" w14:textId="77777777" w:rsidR="00652184" w:rsidRDefault="00652184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1482" w14:textId="77777777" w:rsidR="00995953" w:rsidRDefault="00995953">
      <w:r>
        <w:separator/>
      </w:r>
    </w:p>
  </w:footnote>
  <w:footnote w:type="continuationSeparator" w:id="0">
    <w:p w14:paraId="271F5F8A" w14:textId="77777777" w:rsidR="00995953" w:rsidRDefault="0099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F176" w14:textId="77777777" w:rsidR="00652184" w:rsidRDefault="00652184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DF4E0" wp14:editId="4DDEB917">
              <wp:simplePos x="0" y="0"/>
              <wp:positionH relativeFrom="margin">
                <wp:posOffset>-630580</wp:posOffset>
              </wp:positionH>
              <wp:positionV relativeFrom="margin">
                <wp:posOffset>-119941</wp:posOffset>
              </wp:positionV>
              <wp:extent cx="457200" cy="8576953"/>
              <wp:effectExtent l="0" t="0" r="0" b="0"/>
              <wp:wrapNone/>
              <wp:docPr id="9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769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64BB1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</w:t>
                          </w:r>
                        </w:p>
                        <w:p w14:paraId="4BA29673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  <w:p w14:paraId="377288C1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3</w:t>
                          </w:r>
                        </w:p>
                        <w:p w14:paraId="3FF518D3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4</w:t>
                          </w:r>
                        </w:p>
                        <w:p w14:paraId="38C61FC8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5</w:t>
                          </w:r>
                        </w:p>
                        <w:p w14:paraId="23BE2049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6</w:t>
                          </w:r>
                        </w:p>
                        <w:p w14:paraId="4FE9682F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7</w:t>
                          </w:r>
                        </w:p>
                        <w:p w14:paraId="484EC0D8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8</w:t>
                          </w:r>
                        </w:p>
                        <w:p w14:paraId="1048FC48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9</w:t>
                          </w:r>
                        </w:p>
                        <w:p w14:paraId="5B031984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10</w:t>
                          </w:r>
                        </w:p>
                        <w:p w14:paraId="20F6C21C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11</w:t>
                          </w:r>
                        </w:p>
                        <w:p w14:paraId="358167E4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12</w:t>
                          </w:r>
                        </w:p>
                        <w:p w14:paraId="407B66C0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13</w:t>
                          </w:r>
                        </w:p>
                        <w:p w14:paraId="5921B42E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14</w:t>
                          </w:r>
                        </w:p>
                        <w:p w14:paraId="7D0A4025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15</w:t>
                          </w:r>
                        </w:p>
                        <w:p w14:paraId="0D4BB9D0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16</w:t>
                          </w:r>
                        </w:p>
                        <w:p w14:paraId="2D242978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17</w:t>
                          </w:r>
                        </w:p>
                        <w:p w14:paraId="5F57B051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18</w:t>
                          </w:r>
                        </w:p>
                        <w:p w14:paraId="4213F775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19</w:t>
                          </w:r>
                        </w:p>
                        <w:p w14:paraId="130909CA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20</w:t>
                          </w:r>
                        </w:p>
                        <w:p w14:paraId="5CC94C65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21</w:t>
                          </w:r>
                        </w:p>
                        <w:p w14:paraId="31849981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22</w:t>
                          </w:r>
                        </w:p>
                        <w:p w14:paraId="4701C966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23</w:t>
                          </w:r>
                        </w:p>
                        <w:p w14:paraId="2A98183C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24</w:t>
                          </w:r>
                        </w:p>
                        <w:p w14:paraId="27E688E5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25</w:t>
                          </w:r>
                        </w:p>
                        <w:p w14:paraId="521E7D86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26</w:t>
                          </w:r>
                        </w:p>
                        <w:p w14:paraId="76C270B1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27</w:t>
                          </w:r>
                        </w:p>
                        <w:p w14:paraId="1C6A2F8A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9F410F">
                            <w:rPr>
                              <w:rFonts w:ascii="Times New Roman" w:hAnsi="Times New Roman"/>
                            </w:rPr>
                            <w:t>28</w:t>
                          </w:r>
                        </w:p>
                        <w:p w14:paraId="30AE70B7" w14:textId="77777777" w:rsidR="00652184" w:rsidRPr="009F410F" w:rsidRDefault="00652184" w:rsidP="009F410F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DF4E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9.65pt;margin-top:-9.45pt;width:36pt;height:6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" stroked="f">
              <v:textbox inset="0,0,0,0">
                <w:txbxContent>
                  <w:p w14:paraId="2A564BB1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</w:t>
                    </w:r>
                  </w:p>
                  <w:p w14:paraId="4BA29673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</w:t>
                    </w:r>
                  </w:p>
                  <w:p w14:paraId="377288C1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3</w:t>
                    </w:r>
                  </w:p>
                  <w:p w14:paraId="3FF518D3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4</w:t>
                    </w:r>
                  </w:p>
                  <w:p w14:paraId="38C61FC8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5</w:t>
                    </w:r>
                  </w:p>
                  <w:p w14:paraId="23BE2049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6</w:t>
                    </w:r>
                  </w:p>
                  <w:p w14:paraId="4FE9682F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7</w:t>
                    </w:r>
                  </w:p>
                  <w:p w14:paraId="484EC0D8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8</w:t>
                    </w:r>
                  </w:p>
                  <w:p w14:paraId="1048FC48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9</w:t>
                    </w:r>
                  </w:p>
                  <w:p w14:paraId="5B031984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10</w:t>
                    </w:r>
                  </w:p>
                  <w:p w14:paraId="20F6C21C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11</w:t>
                    </w:r>
                  </w:p>
                  <w:p w14:paraId="358167E4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12</w:t>
                    </w:r>
                  </w:p>
                  <w:p w14:paraId="407B66C0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13</w:t>
                    </w:r>
                  </w:p>
                  <w:p w14:paraId="5921B42E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14</w:t>
                    </w:r>
                  </w:p>
                  <w:p w14:paraId="7D0A4025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15</w:t>
                    </w:r>
                  </w:p>
                  <w:p w14:paraId="0D4BB9D0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16</w:t>
                    </w:r>
                  </w:p>
                  <w:p w14:paraId="2D242978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17</w:t>
                    </w:r>
                  </w:p>
                  <w:p w14:paraId="5F57B051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18</w:t>
                    </w:r>
                  </w:p>
                  <w:p w14:paraId="4213F775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19</w:t>
                    </w:r>
                  </w:p>
                  <w:p w14:paraId="130909CA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20</w:t>
                    </w:r>
                  </w:p>
                  <w:p w14:paraId="5CC94C65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21</w:t>
                    </w:r>
                  </w:p>
                  <w:p w14:paraId="31849981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22</w:t>
                    </w:r>
                  </w:p>
                  <w:p w14:paraId="4701C966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23</w:t>
                    </w:r>
                  </w:p>
                  <w:p w14:paraId="2A98183C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24</w:t>
                    </w:r>
                  </w:p>
                  <w:p w14:paraId="27E688E5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25</w:t>
                    </w:r>
                  </w:p>
                  <w:p w14:paraId="521E7D86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26</w:t>
                    </w:r>
                  </w:p>
                  <w:p w14:paraId="76C270B1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27</w:t>
                    </w:r>
                  </w:p>
                  <w:p w14:paraId="1C6A2F8A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9F410F">
                      <w:rPr>
                        <w:rFonts w:ascii="Times New Roman" w:hAnsi="Times New Roman"/>
                      </w:rPr>
                      <w:t>28</w:t>
                    </w:r>
                  </w:p>
                  <w:p w14:paraId="30AE70B7" w14:textId="77777777" w:rsidR="00652184" w:rsidRPr="009F410F" w:rsidRDefault="00652184" w:rsidP="009F410F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885767" wp14:editId="6A8E000E">
              <wp:simplePos x="0" y="0"/>
              <wp:positionH relativeFrom="margin">
                <wp:posOffset>-38100</wp:posOffset>
              </wp:positionH>
              <wp:positionV relativeFrom="page">
                <wp:posOffset>152400</wp:posOffset>
              </wp:positionV>
              <wp:extent cx="0" cy="10058400"/>
              <wp:effectExtent l="9525" t="9525" r="9525" b="9525"/>
              <wp:wrapNone/>
              <wp:docPr id="8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2F239" id="LeftBorder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pt,12pt" to="-3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F9AB" wp14:editId="280AF422">
              <wp:simplePos x="0" y="0"/>
              <wp:positionH relativeFrom="margin">
                <wp:posOffset>6167120</wp:posOffset>
              </wp:positionH>
              <wp:positionV relativeFrom="page">
                <wp:posOffset>164465</wp:posOffset>
              </wp:positionV>
              <wp:extent cx="0" cy="10058400"/>
              <wp:effectExtent l="13970" t="12065" r="5080" b="6985"/>
              <wp:wrapNone/>
              <wp:docPr id="7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85AFF" id="RightBorder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5.6pt,12.95pt" to="485.6pt,8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47C1E" wp14:editId="295A547B">
              <wp:simplePos x="0" y="0"/>
              <wp:positionH relativeFrom="margin">
                <wp:posOffset>-83820</wp:posOffset>
              </wp:positionH>
              <wp:positionV relativeFrom="page">
                <wp:posOffset>152400</wp:posOffset>
              </wp:positionV>
              <wp:extent cx="0" cy="10058400"/>
              <wp:effectExtent l="11430" t="9525" r="7620" b="9525"/>
              <wp:wrapNone/>
              <wp:docPr id="6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BB856" id="LeftBorder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6.6pt,12pt" to="-6.6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B686" w14:textId="03D6245F" w:rsidR="00B123A3" w:rsidRPr="00324406" w:rsidRDefault="00B123A3" w:rsidP="00324406">
    <w:pPr>
      <w:pStyle w:val="Header"/>
      <w:jc w:val="center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BD7"/>
    <w:multiLevelType w:val="hybridMultilevel"/>
    <w:tmpl w:val="DEE80424"/>
    <w:lvl w:ilvl="0" w:tplc="1AAC81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33CE9"/>
    <w:multiLevelType w:val="hybridMultilevel"/>
    <w:tmpl w:val="8D70900C"/>
    <w:lvl w:ilvl="0" w:tplc="2CEA5CF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Univers" w:hAnsi="Univers" w:cs="Univer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64F5979"/>
    <w:multiLevelType w:val="hybridMultilevel"/>
    <w:tmpl w:val="CD306586"/>
    <w:lvl w:ilvl="0" w:tplc="1D4083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5212CC"/>
    <w:multiLevelType w:val="hybridMultilevel"/>
    <w:tmpl w:val="FF5AADB6"/>
    <w:lvl w:ilvl="0" w:tplc="B606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66E88"/>
    <w:multiLevelType w:val="hybridMultilevel"/>
    <w:tmpl w:val="DD76A99E"/>
    <w:lvl w:ilvl="0" w:tplc="923EC44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2143835"/>
    <w:multiLevelType w:val="hybridMultilevel"/>
    <w:tmpl w:val="8092C954"/>
    <w:lvl w:ilvl="0" w:tplc="47A60126">
      <w:start w:val="1"/>
      <w:numFmt w:val="decimal"/>
      <w:lvlText w:val="(%1)"/>
      <w:lvlJc w:val="left"/>
      <w:pPr>
        <w:ind w:left="710" w:hanging="360"/>
      </w:p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38C1F98"/>
    <w:multiLevelType w:val="hybridMultilevel"/>
    <w:tmpl w:val="711CA678"/>
    <w:lvl w:ilvl="0" w:tplc="DFAC680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2B5EC1"/>
    <w:multiLevelType w:val="hybridMultilevel"/>
    <w:tmpl w:val="C8CE0D2C"/>
    <w:lvl w:ilvl="0" w:tplc="A4DE7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0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032736">
    <w:abstractNumId w:val="4"/>
  </w:num>
  <w:num w:numId="3" w16cid:durableId="1815485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132784">
    <w:abstractNumId w:val="0"/>
  </w:num>
  <w:num w:numId="5" w16cid:durableId="1675691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317037">
    <w:abstractNumId w:val="1"/>
  </w:num>
  <w:num w:numId="7" w16cid:durableId="180827025">
    <w:abstractNumId w:val="2"/>
  </w:num>
  <w:num w:numId="8" w16cid:durableId="1455902212">
    <w:abstractNumId w:val="4"/>
  </w:num>
  <w:num w:numId="9" w16cid:durableId="1211764891">
    <w:abstractNumId w:val="7"/>
  </w:num>
  <w:num w:numId="10" w16cid:durableId="1878927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tjQ3NjIyNzM0MzBU0lEKTi0uzszPAykwrAUAoZzeCSwAAAA="/>
  </w:docVars>
  <w:rsids>
    <w:rsidRoot w:val="00287A9E"/>
    <w:rsid w:val="0000146D"/>
    <w:rsid w:val="000129BD"/>
    <w:rsid w:val="00013AC5"/>
    <w:rsid w:val="00014302"/>
    <w:rsid w:val="0002077F"/>
    <w:rsid w:val="00021408"/>
    <w:rsid w:val="00021A8F"/>
    <w:rsid w:val="00021CFE"/>
    <w:rsid w:val="00033285"/>
    <w:rsid w:val="00033BB8"/>
    <w:rsid w:val="00036FC6"/>
    <w:rsid w:val="00040B3D"/>
    <w:rsid w:val="00041D37"/>
    <w:rsid w:val="00042A0D"/>
    <w:rsid w:val="0005551C"/>
    <w:rsid w:val="000610B6"/>
    <w:rsid w:val="00064AE5"/>
    <w:rsid w:val="00067F07"/>
    <w:rsid w:val="000742BF"/>
    <w:rsid w:val="0007577C"/>
    <w:rsid w:val="00076AFC"/>
    <w:rsid w:val="00083FAB"/>
    <w:rsid w:val="00096896"/>
    <w:rsid w:val="000A0882"/>
    <w:rsid w:val="000A1387"/>
    <w:rsid w:val="000A1E2B"/>
    <w:rsid w:val="000B26A9"/>
    <w:rsid w:val="000B3E6D"/>
    <w:rsid w:val="000C3B5D"/>
    <w:rsid w:val="000C4E6C"/>
    <w:rsid w:val="000C7464"/>
    <w:rsid w:val="000D0C1C"/>
    <w:rsid w:val="000D74C1"/>
    <w:rsid w:val="000E5572"/>
    <w:rsid w:val="000F52CE"/>
    <w:rsid w:val="0011426A"/>
    <w:rsid w:val="00117ED6"/>
    <w:rsid w:val="00122A90"/>
    <w:rsid w:val="001365C2"/>
    <w:rsid w:val="00143797"/>
    <w:rsid w:val="00150E0C"/>
    <w:rsid w:val="00153931"/>
    <w:rsid w:val="001553AA"/>
    <w:rsid w:val="001613E1"/>
    <w:rsid w:val="001651A4"/>
    <w:rsid w:val="00171814"/>
    <w:rsid w:val="0017288B"/>
    <w:rsid w:val="00176E8F"/>
    <w:rsid w:val="001813D6"/>
    <w:rsid w:val="00181B58"/>
    <w:rsid w:val="00197E31"/>
    <w:rsid w:val="001A06D3"/>
    <w:rsid w:val="001A60AC"/>
    <w:rsid w:val="001A7E60"/>
    <w:rsid w:val="001B6C18"/>
    <w:rsid w:val="001C0394"/>
    <w:rsid w:val="001C5ADF"/>
    <w:rsid w:val="001C5C0F"/>
    <w:rsid w:val="001D6516"/>
    <w:rsid w:val="001E5A04"/>
    <w:rsid w:val="001E7A82"/>
    <w:rsid w:val="001F0F61"/>
    <w:rsid w:val="001F10F0"/>
    <w:rsid w:val="001F5021"/>
    <w:rsid w:val="001F67B9"/>
    <w:rsid w:val="00205E0F"/>
    <w:rsid w:val="00207007"/>
    <w:rsid w:val="00207C3B"/>
    <w:rsid w:val="00210891"/>
    <w:rsid w:val="00214865"/>
    <w:rsid w:val="00215D12"/>
    <w:rsid w:val="0022068B"/>
    <w:rsid w:val="00226D3F"/>
    <w:rsid w:val="00230B07"/>
    <w:rsid w:val="00232720"/>
    <w:rsid w:val="002368F2"/>
    <w:rsid w:val="00242CA5"/>
    <w:rsid w:val="0024523D"/>
    <w:rsid w:val="002459DD"/>
    <w:rsid w:val="00250DC7"/>
    <w:rsid w:val="00257438"/>
    <w:rsid w:val="00267FD8"/>
    <w:rsid w:val="00283CB9"/>
    <w:rsid w:val="00287A9E"/>
    <w:rsid w:val="002924F7"/>
    <w:rsid w:val="0029505C"/>
    <w:rsid w:val="002957AF"/>
    <w:rsid w:val="002A2513"/>
    <w:rsid w:val="002A5AC9"/>
    <w:rsid w:val="002A7B6A"/>
    <w:rsid w:val="002B55F0"/>
    <w:rsid w:val="002B63F7"/>
    <w:rsid w:val="002C45D7"/>
    <w:rsid w:val="002C48FB"/>
    <w:rsid w:val="002C6B81"/>
    <w:rsid w:val="002C786D"/>
    <w:rsid w:val="002E0449"/>
    <w:rsid w:val="002E1AAF"/>
    <w:rsid w:val="002E2CEE"/>
    <w:rsid w:val="002E7B8D"/>
    <w:rsid w:val="002F3B35"/>
    <w:rsid w:val="002F7ED7"/>
    <w:rsid w:val="003037E7"/>
    <w:rsid w:val="003039C2"/>
    <w:rsid w:val="0030595A"/>
    <w:rsid w:val="003118B2"/>
    <w:rsid w:val="00311BA2"/>
    <w:rsid w:val="003174B1"/>
    <w:rsid w:val="00320EFA"/>
    <w:rsid w:val="00323188"/>
    <w:rsid w:val="00324406"/>
    <w:rsid w:val="00324517"/>
    <w:rsid w:val="00325E72"/>
    <w:rsid w:val="003277D5"/>
    <w:rsid w:val="00331C56"/>
    <w:rsid w:val="00335BA9"/>
    <w:rsid w:val="00336070"/>
    <w:rsid w:val="003408A4"/>
    <w:rsid w:val="00344705"/>
    <w:rsid w:val="00347634"/>
    <w:rsid w:val="003530A6"/>
    <w:rsid w:val="003605F9"/>
    <w:rsid w:val="00365714"/>
    <w:rsid w:val="00366BF3"/>
    <w:rsid w:val="003721F9"/>
    <w:rsid w:val="00374918"/>
    <w:rsid w:val="00382876"/>
    <w:rsid w:val="00382FCE"/>
    <w:rsid w:val="00383655"/>
    <w:rsid w:val="0038368B"/>
    <w:rsid w:val="003909DC"/>
    <w:rsid w:val="00393F27"/>
    <w:rsid w:val="003977E4"/>
    <w:rsid w:val="003A08FD"/>
    <w:rsid w:val="003A3E3A"/>
    <w:rsid w:val="003C1F6A"/>
    <w:rsid w:val="003C2B9E"/>
    <w:rsid w:val="003C45F2"/>
    <w:rsid w:val="003C49B3"/>
    <w:rsid w:val="003C7AA8"/>
    <w:rsid w:val="003D398C"/>
    <w:rsid w:val="003D39EA"/>
    <w:rsid w:val="003F3F92"/>
    <w:rsid w:val="00401C64"/>
    <w:rsid w:val="0040358D"/>
    <w:rsid w:val="004060E8"/>
    <w:rsid w:val="0041268E"/>
    <w:rsid w:val="0041680F"/>
    <w:rsid w:val="00416B66"/>
    <w:rsid w:val="0041786F"/>
    <w:rsid w:val="004238F6"/>
    <w:rsid w:val="00423F9F"/>
    <w:rsid w:val="0043108B"/>
    <w:rsid w:val="00437273"/>
    <w:rsid w:val="00441552"/>
    <w:rsid w:val="00442BBA"/>
    <w:rsid w:val="0044470D"/>
    <w:rsid w:val="00445F08"/>
    <w:rsid w:val="00446B7B"/>
    <w:rsid w:val="00447AB2"/>
    <w:rsid w:val="00452241"/>
    <w:rsid w:val="00461A6F"/>
    <w:rsid w:val="004640F3"/>
    <w:rsid w:val="0046618A"/>
    <w:rsid w:val="004677AE"/>
    <w:rsid w:val="00472844"/>
    <w:rsid w:val="0047467A"/>
    <w:rsid w:val="004747D4"/>
    <w:rsid w:val="00477C6F"/>
    <w:rsid w:val="004828C0"/>
    <w:rsid w:val="004855AD"/>
    <w:rsid w:val="00485B3C"/>
    <w:rsid w:val="00486DFD"/>
    <w:rsid w:val="004A08F5"/>
    <w:rsid w:val="004A5F3E"/>
    <w:rsid w:val="004B2034"/>
    <w:rsid w:val="004C1338"/>
    <w:rsid w:val="004C1EF8"/>
    <w:rsid w:val="004C3066"/>
    <w:rsid w:val="004C78F3"/>
    <w:rsid w:val="004D372D"/>
    <w:rsid w:val="004E3F8F"/>
    <w:rsid w:val="004E77CA"/>
    <w:rsid w:val="004F148C"/>
    <w:rsid w:val="004F4F09"/>
    <w:rsid w:val="00502571"/>
    <w:rsid w:val="005058F5"/>
    <w:rsid w:val="0050798F"/>
    <w:rsid w:val="0051590D"/>
    <w:rsid w:val="00522C17"/>
    <w:rsid w:val="00524531"/>
    <w:rsid w:val="00526579"/>
    <w:rsid w:val="00531DE2"/>
    <w:rsid w:val="005326C8"/>
    <w:rsid w:val="00537523"/>
    <w:rsid w:val="00537B15"/>
    <w:rsid w:val="0054060F"/>
    <w:rsid w:val="00544EAB"/>
    <w:rsid w:val="0055022A"/>
    <w:rsid w:val="0055191F"/>
    <w:rsid w:val="00553CE2"/>
    <w:rsid w:val="00560531"/>
    <w:rsid w:val="00565FD3"/>
    <w:rsid w:val="005762C2"/>
    <w:rsid w:val="005801A1"/>
    <w:rsid w:val="00593B76"/>
    <w:rsid w:val="005979DD"/>
    <w:rsid w:val="005A29B3"/>
    <w:rsid w:val="005A7854"/>
    <w:rsid w:val="005B056D"/>
    <w:rsid w:val="005B3429"/>
    <w:rsid w:val="005B4647"/>
    <w:rsid w:val="005B7452"/>
    <w:rsid w:val="005C2407"/>
    <w:rsid w:val="005C769E"/>
    <w:rsid w:val="005C78CF"/>
    <w:rsid w:val="005C79AB"/>
    <w:rsid w:val="005D30EA"/>
    <w:rsid w:val="005D3326"/>
    <w:rsid w:val="005D3E40"/>
    <w:rsid w:val="005E1662"/>
    <w:rsid w:val="005E253F"/>
    <w:rsid w:val="005E2EC6"/>
    <w:rsid w:val="005E4032"/>
    <w:rsid w:val="005E4219"/>
    <w:rsid w:val="005E781E"/>
    <w:rsid w:val="00620B9E"/>
    <w:rsid w:val="006242B8"/>
    <w:rsid w:val="00625B0E"/>
    <w:rsid w:val="006303AB"/>
    <w:rsid w:val="0063684F"/>
    <w:rsid w:val="00640226"/>
    <w:rsid w:val="006472FD"/>
    <w:rsid w:val="00650729"/>
    <w:rsid w:val="00652184"/>
    <w:rsid w:val="00654F06"/>
    <w:rsid w:val="00661C99"/>
    <w:rsid w:val="0066275E"/>
    <w:rsid w:val="00665F22"/>
    <w:rsid w:val="00673092"/>
    <w:rsid w:val="006767C7"/>
    <w:rsid w:val="00680193"/>
    <w:rsid w:val="00692C7B"/>
    <w:rsid w:val="00694A9D"/>
    <w:rsid w:val="006962FD"/>
    <w:rsid w:val="006968D4"/>
    <w:rsid w:val="0069769B"/>
    <w:rsid w:val="006A2EF6"/>
    <w:rsid w:val="006B1688"/>
    <w:rsid w:val="006B2EB4"/>
    <w:rsid w:val="006B32DB"/>
    <w:rsid w:val="006B568D"/>
    <w:rsid w:val="006B6E5D"/>
    <w:rsid w:val="006C0D6A"/>
    <w:rsid w:val="006C4365"/>
    <w:rsid w:val="006C54D5"/>
    <w:rsid w:val="006D086C"/>
    <w:rsid w:val="006D1210"/>
    <w:rsid w:val="006D1C33"/>
    <w:rsid w:val="006D44E0"/>
    <w:rsid w:val="006E0B22"/>
    <w:rsid w:val="006E37D8"/>
    <w:rsid w:val="006E6962"/>
    <w:rsid w:val="006E79EF"/>
    <w:rsid w:val="006F6494"/>
    <w:rsid w:val="006F65B0"/>
    <w:rsid w:val="006F713A"/>
    <w:rsid w:val="007021C2"/>
    <w:rsid w:val="00703ED7"/>
    <w:rsid w:val="00714AC8"/>
    <w:rsid w:val="00715E4E"/>
    <w:rsid w:val="00716EE0"/>
    <w:rsid w:val="00720ABB"/>
    <w:rsid w:val="00726426"/>
    <w:rsid w:val="00742200"/>
    <w:rsid w:val="00745B44"/>
    <w:rsid w:val="00747DCB"/>
    <w:rsid w:val="007503BD"/>
    <w:rsid w:val="007533C1"/>
    <w:rsid w:val="00753A95"/>
    <w:rsid w:val="0075435C"/>
    <w:rsid w:val="0076026D"/>
    <w:rsid w:val="007608D5"/>
    <w:rsid w:val="00761811"/>
    <w:rsid w:val="00763725"/>
    <w:rsid w:val="00771840"/>
    <w:rsid w:val="00771C70"/>
    <w:rsid w:val="00771F22"/>
    <w:rsid w:val="007736E7"/>
    <w:rsid w:val="007801BB"/>
    <w:rsid w:val="00780A5D"/>
    <w:rsid w:val="00785CBF"/>
    <w:rsid w:val="00790964"/>
    <w:rsid w:val="007A08C1"/>
    <w:rsid w:val="007A37D9"/>
    <w:rsid w:val="007A3DBE"/>
    <w:rsid w:val="007A56D0"/>
    <w:rsid w:val="007A7219"/>
    <w:rsid w:val="007C50FC"/>
    <w:rsid w:val="007C70CE"/>
    <w:rsid w:val="007D1A46"/>
    <w:rsid w:val="007D6C62"/>
    <w:rsid w:val="007E252F"/>
    <w:rsid w:val="007E5F56"/>
    <w:rsid w:val="007E70E0"/>
    <w:rsid w:val="007F7485"/>
    <w:rsid w:val="008033F2"/>
    <w:rsid w:val="00807D8A"/>
    <w:rsid w:val="00810C5B"/>
    <w:rsid w:val="00815C29"/>
    <w:rsid w:val="00830B83"/>
    <w:rsid w:val="00832A63"/>
    <w:rsid w:val="00835441"/>
    <w:rsid w:val="00835B8F"/>
    <w:rsid w:val="0084362E"/>
    <w:rsid w:val="00846525"/>
    <w:rsid w:val="008546E4"/>
    <w:rsid w:val="0086561A"/>
    <w:rsid w:val="008711A1"/>
    <w:rsid w:val="0087385E"/>
    <w:rsid w:val="00875078"/>
    <w:rsid w:val="0088134E"/>
    <w:rsid w:val="008845AD"/>
    <w:rsid w:val="00887650"/>
    <w:rsid w:val="0089652D"/>
    <w:rsid w:val="008A27BE"/>
    <w:rsid w:val="008A3902"/>
    <w:rsid w:val="008A5F78"/>
    <w:rsid w:val="008A6301"/>
    <w:rsid w:val="008A6965"/>
    <w:rsid w:val="008B1A6A"/>
    <w:rsid w:val="008C2745"/>
    <w:rsid w:val="008C34B3"/>
    <w:rsid w:val="008C4DBB"/>
    <w:rsid w:val="008D63E0"/>
    <w:rsid w:val="008D68C5"/>
    <w:rsid w:val="008E4C83"/>
    <w:rsid w:val="008E72A9"/>
    <w:rsid w:val="008F2FBF"/>
    <w:rsid w:val="008F58B4"/>
    <w:rsid w:val="009013C4"/>
    <w:rsid w:val="00913BD2"/>
    <w:rsid w:val="00913FA0"/>
    <w:rsid w:val="00914BB9"/>
    <w:rsid w:val="009212C4"/>
    <w:rsid w:val="00925B17"/>
    <w:rsid w:val="009262C7"/>
    <w:rsid w:val="0092779A"/>
    <w:rsid w:val="009309D0"/>
    <w:rsid w:val="00937951"/>
    <w:rsid w:val="00937C3F"/>
    <w:rsid w:val="009452F7"/>
    <w:rsid w:val="009510DB"/>
    <w:rsid w:val="00952947"/>
    <w:rsid w:val="00953033"/>
    <w:rsid w:val="00960818"/>
    <w:rsid w:val="009638C9"/>
    <w:rsid w:val="00965FFD"/>
    <w:rsid w:val="009678B6"/>
    <w:rsid w:val="00972CD1"/>
    <w:rsid w:val="00980B4D"/>
    <w:rsid w:val="009871A4"/>
    <w:rsid w:val="00991464"/>
    <w:rsid w:val="00995953"/>
    <w:rsid w:val="0099603C"/>
    <w:rsid w:val="009968AA"/>
    <w:rsid w:val="009A2558"/>
    <w:rsid w:val="009A4A2A"/>
    <w:rsid w:val="009A5AA2"/>
    <w:rsid w:val="009B024F"/>
    <w:rsid w:val="009B56CD"/>
    <w:rsid w:val="009C0BB9"/>
    <w:rsid w:val="009C2909"/>
    <w:rsid w:val="009D05B8"/>
    <w:rsid w:val="009D06AC"/>
    <w:rsid w:val="009D193D"/>
    <w:rsid w:val="009D25D1"/>
    <w:rsid w:val="009D345D"/>
    <w:rsid w:val="009D3581"/>
    <w:rsid w:val="009D458A"/>
    <w:rsid w:val="009D6D35"/>
    <w:rsid w:val="009E74D8"/>
    <w:rsid w:val="009E78DB"/>
    <w:rsid w:val="009E7BA0"/>
    <w:rsid w:val="009E7DF2"/>
    <w:rsid w:val="009F14BB"/>
    <w:rsid w:val="009F410F"/>
    <w:rsid w:val="00A00B6D"/>
    <w:rsid w:val="00A05080"/>
    <w:rsid w:val="00A05307"/>
    <w:rsid w:val="00A10276"/>
    <w:rsid w:val="00A12528"/>
    <w:rsid w:val="00A1298F"/>
    <w:rsid w:val="00A12BB8"/>
    <w:rsid w:val="00A14CC7"/>
    <w:rsid w:val="00A16931"/>
    <w:rsid w:val="00A23DAC"/>
    <w:rsid w:val="00A24BE6"/>
    <w:rsid w:val="00A27DE0"/>
    <w:rsid w:val="00A30618"/>
    <w:rsid w:val="00A31E6C"/>
    <w:rsid w:val="00A32F88"/>
    <w:rsid w:val="00A354F3"/>
    <w:rsid w:val="00A37E52"/>
    <w:rsid w:val="00A418B6"/>
    <w:rsid w:val="00A43591"/>
    <w:rsid w:val="00A46E52"/>
    <w:rsid w:val="00A474FA"/>
    <w:rsid w:val="00A5140C"/>
    <w:rsid w:val="00A61F83"/>
    <w:rsid w:val="00A62B0E"/>
    <w:rsid w:val="00A62B26"/>
    <w:rsid w:val="00A637DB"/>
    <w:rsid w:val="00A67511"/>
    <w:rsid w:val="00A75980"/>
    <w:rsid w:val="00A81A35"/>
    <w:rsid w:val="00A862A3"/>
    <w:rsid w:val="00A870B8"/>
    <w:rsid w:val="00A908B5"/>
    <w:rsid w:val="00A94C01"/>
    <w:rsid w:val="00A965C8"/>
    <w:rsid w:val="00A9718B"/>
    <w:rsid w:val="00AA398F"/>
    <w:rsid w:val="00AB061E"/>
    <w:rsid w:val="00AB224E"/>
    <w:rsid w:val="00AB3200"/>
    <w:rsid w:val="00AB63AB"/>
    <w:rsid w:val="00AC11FD"/>
    <w:rsid w:val="00AD3231"/>
    <w:rsid w:val="00AD450B"/>
    <w:rsid w:val="00AD4787"/>
    <w:rsid w:val="00AD6D45"/>
    <w:rsid w:val="00AE57DF"/>
    <w:rsid w:val="00AF1745"/>
    <w:rsid w:val="00AF3310"/>
    <w:rsid w:val="00AF54BC"/>
    <w:rsid w:val="00AF712D"/>
    <w:rsid w:val="00B06742"/>
    <w:rsid w:val="00B07AF3"/>
    <w:rsid w:val="00B101A3"/>
    <w:rsid w:val="00B110F0"/>
    <w:rsid w:val="00B123A3"/>
    <w:rsid w:val="00B17067"/>
    <w:rsid w:val="00B20B2F"/>
    <w:rsid w:val="00B23072"/>
    <w:rsid w:val="00B24374"/>
    <w:rsid w:val="00B24D61"/>
    <w:rsid w:val="00B27013"/>
    <w:rsid w:val="00B30206"/>
    <w:rsid w:val="00B31C66"/>
    <w:rsid w:val="00B341C6"/>
    <w:rsid w:val="00B354D2"/>
    <w:rsid w:val="00B40F0A"/>
    <w:rsid w:val="00B45188"/>
    <w:rsid w:val="00B4782C"/>
    <w:rsid w:val="00B479EB"/>
    <w:rsid w:val="00B537A1"/>
    <w:rsid w:val="00B552D8"/>
    <w:rsid w:val="00B57830"/>
    <w:rsid w:val="00B57F36"/>
    <w:rsid w:val="00B66A46"/>
    <w:rsid w:val="00B722A9"/>
    <w:rsid w:val="00B73178"/>
    <w:rsid w:val="00B873DE"/>
    <w:rsid w:val="00B97879"/>
    <w:rsid w:val="00BA1394"/>
    <w:rsid w:val="00BB27D7"/>
    <w:rsid w:val="00BB74E5"/>
    <w:rsid w:val="00BC2545"/>
    <w:rsid w:val="00BC3C65"/>
    <w:rsid w:val="00BC5956"/>
    <w:rsid w:val="00BC7880"/>
    <w:rsid w:val="00BD1A6E"/>
    <w:rsid w:val="00BD3523"/>
    <w:rsid w:val="00BD4AB4"/>
    <w:rsid w:val="00BD6811"/>
    <w:rsid w:val="00BE4D4D"/>
    <w:rsid w:val="00BE6F60"/>
    <w:rsid w:val="00BF2031"/>
    <w:rsid w:val="00BF260C"/>
    <w:rsid w:val="00BF2B22"/>
    <w:rsid w:val="00C010D2"/>
    <w:rsid w:val="00C014F4"/>
    <w:rsid w:val="00C02BE5"/>
    <w:rsid w:val="00C067E6"/>
    <w:rsid w:val="00C12677"/>
    <w:rsid w:val="00C20042"/>
    <w:rsid w:val="00C2199B"/>
    <w:rsid w:val="00C241CA"/>
    <w:rsid w:val="00C31715"/>
    <w:rsid w:val="00C3611D"/>
    <w:rsid w:val="00C440AD"/>
    <w:rsid w:val="00C50ABD"/>
    <w:rsid w:val="00C513BC"/>
    <w:rsid w:val="00C51478"/>
    <w:rsid w:val="00C570FC"/>
    <w:rsid w:val="00C65322"/>
    <w:rsid w:val="00C71002"/>
    <w:rsid w:val="00C722B1"/>
    <w:rsid w:val="00C80807"/>
    <w:rsid w:val="00C8384B"/>
    <w:rsid w:val="00C8565E"/>
    <w:rsid w:val="00C912E2"/>
    <w:rsid w:val="00C94575"/>
    <w:rsid w:val="00C94AD3"/>
    <w:rsid w:val="00CA58D9"/>
    <w:rsid w:val="00CA6622"/>
    <w:rsid w:val="00CA66C6"/>
    <w:rsid w:val="00CA6814"/>
    <w:rsid w:val="00CB056C"/>
    <w:rsid w:val="00CB592E"/>
    <w:rsid w:val="00CB6FBB"/>
    <w:rsid w:val="00CC1B64"/>
    <w:rsid w:val="00CC5B4C"/>
    <w:rsid w:val="00CD011A"/>
    <w:rsid w:val="00CD1E86"/>
    <w:rsid w:val="00CD7E89"/>
    <w:rsid w:val="00CE6EB7"/>
    <w:rsid w:val="00CE7264"/>
    <w:rsid w:val="00CF07D0"/>
    <w:rsid w:val="00CF26A1"/>
    <w:rsid w:val="00CF4AB8"/>
    <w:rsid w:val="00CF608B"/>
    <w:rsid w:val="00D03AE5"/>
    <w:rsid w:val="00D05B87"/>
    <w:rsid w:val="00D05ED6"/>
    <w:rsid w:val="00D06E81"/>
    <w:rsid w:val="00D104C2"/>
    <w:rsid w:val="00D10C08"/>
    <w:rsid w:val="00D11BEA"/>
    <w:rsid w:val="00D147CD"/>
    <w:rsid w:val="00D2461A"/>
    <w:rsid w:val="00D248F3"/>
    <w:rsid w:val="00D26C06"/>
    <w:rsid w:val="00D30578"/>
    <w:rsid w:val="00D36604"/>
    <w:rsid w:val="00D41F1F"/>
    <w:rsid w:val="00D44C4C"/>
    <w:rsid w:val="00D55079"/>
    <w:rsid w:val="00D57D62"/>
    <w:rsid w:val="00D6001C"/>
    <w:rsid w:val="00D6428A"/>
    <w:rsid w:val="00D6636C"/>
    <w:rsid w:val="00D70165"/>
    <w:rsid w:val="00D72ABA"/>
    <w:rsid w:val="00D84E46"/>
    <w:rsid w:val="00D874AC"/>
    <w:rsid w:val="00D9294F"/>
    <w:rsid w:val="00D934FF"/>
    <w:rsid w:val="00DA1452"/>
    <w:rsid w:val="00DA6BF8"/>
    <w:rsid w:val="00DB34CB"/>
    <w:rsid w:val="00DB4E83"/>
    <w:rsid w:val="00DB776D"/>
    <w:rsid w:val="00DC3FD9"/>
    <w:rsid w:val="00DD0BA3"/>
    <w:rsid w:val="00DD14E5"/>
    <w:rsid w:val="00DD2674"/>
    <w:rsid w:val="00DD376D"/>
    <w:rsid w:val="00DD54FF"/>
    <w:rsid w:val="00DF6D74"/>
    <w:rsid w:val="00E10032"/>
    <w:rsid w:val="00E218B2"/>
    <w:rsid w:val="00E23858"/>
    <w:rsid w:val="00E2563E"/>
    <w:rsid w:val="00E2779F"/>
    <w:rsid w:val="00E36403"/>
    <w:rsid w:val="00E41780"/>
    <w:rsid w:val="00E41D4E"/>
    <w:rsid w:val="00E4350D"/>
    <w:rsid w:val="00E436D0"/>
    <w:rsid w:val="00E51A48"/>
    <w:rsid w:val="00E60C82"/>
    <w:rsid w:val="00E62CA6"/>
    <w:rsid w:val="00E63F2A"/>
    <w:rsid w:val="00E72590"/>
    <w:rsid w:val="00E72866"/>
    <w:rsid w:val="00E86DF5"/>
    <w:rsid w:val="00E90AB4"/>
    <w:rsid w:val="00E92C31"/>
    <w:rsid w:val="00E95A72"/>
    <w:rsid w:val="00EA4EC7"/>
    <w:rsid w:val="00EA7061"/>
    <w:rsid w:val="00EE604A"/>
    <w:rsid w:val="00EF17F1"/>
    <w:rsid w:val="00EF2B3D"/>
    <w:rsid w:val="00EF43A6"/>
    <w:rsid w:val="00EF5A30"/>
    <w:rsid w:val="00F0314A"/>
    <w:rsid w:val="00F055EB"/>
    <w:rsid w:val="00F125B5"/>
    <w:rsid w:val="00F24191"/>
    <w:rsid w:val="00F33E63"/>
    <w:rsid w:val="00F3433E"/>
    <w:rsid w:val="00F4386F"/>
    <w:rsid w:val="00F46485"/>
    <w:rsid w:val="00F5322D"/>
    <w:rsid w:val="00F55AAA"/>
    <w:rsid w:val="00F57710"/>
    <w:rsid w:val="00F62C7A"/>
    <w:rsid w:val="00F658B6"/>
    <w:rsid w:val="00F66882"/>
    <w:rsid w:val="00F916D1"/>
    <w:rsid w:val="00F92677"/>
    <w:rsid w:val="00F92A96"/>
    <w:rsid w:val="00F939DB"/>
    <w:rsid w:val="00F966DB"/>
    <w:rsid w:val="00FA09AD"/>
    <w:rsid w:val="00FA42AA"/>
    <w:rsid w:val="00FB3DC7"/>
    <w:rsid w:val="00FB4D39"/>
    <w:rsid w:val="00FC045B"/>
    <w:rsid w:val="00FC08FF"/>
    <w:rsid w:val="00FC3272"/>
    <w:rsid w:val="00FC5C71"/>
    <w:rsid w:val="00FD5873"/>
    <w:rsid w:val="00FD69AE"/>
    <w:rsid w:val="00FE3F5D"/>
    <w:rsid w:val="00FE5B10"/>
    <w:rsid w:val="00FE6DFA"/>
    <w:rsid w:val="00FF3385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7C16B"/>
  <w15:docId w15:val="{28007ACE-E866-4B35-89A6-5BB792C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cs="Arial"/>
      <w:b/>
      <w:bCs/>
      <w:color w:val="000000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Arial" w:eastAsia="Arial Unicode MS" w:hAnsi="Arial" w:cs="Arial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uiPriority w:val="99"/>
    <w:pPr>
      <w:spacing w:line="254" w:lineRule="exact"/>
      <w:jc w:val="center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Univers" w:hAnsi="Univers"/>
      <w:sz w:val="24"/>
    </w:rPr>
  </w:style>
  <w:style w:type="paragraph" w:styleId="BodyText">
    <w:name w:val="Body Text"/>
    <w:basedOn w:val="Normal"/>
    <w:semiHidden/>
    <w:pPr>
      <w:spacing w:line="480" w:lineRule="auto"/>
    </w:pPr>
    <w:rPr>
      <w:rFonts w:cs="Arial"/>
      <w:color w:val="000000"/>
      <w:szCs w:val="24"/>
    </w:rPr>
  </w:style>
  <w:style w:type="character" w:customStyle="1" w:styleId="FooterChar">
    <w:name w:val="Footer Char"/>
    <w:rPr>
      <w:rFonts w:ascii="Univers" w:hAnsi="Univers"/>
      <w:sz w:val="24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Univers" w:hAnsi="Univers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514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"/>
    </w:pPr>
    <w:rPr>
      <w:rFonts w:ascii="Arial" w:hAnsi="Arial" w:cs="Arial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</w:rPr>
  </w:style>
  <w:style w:type="character" w:customStyle="1" w:styleId="CommentTextChar">
    <w:name w:val="Comment Text Char"/>
    <w:semiHidden/>
    <w:rPr>
      <w:rFonts w:ascii="Univers" w:hAnsi="Univer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ascii="Univers" w:hAnsi="Univers"/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unhideWhenUsed/>
    <w:rPr>
      <w:sz w:val="20"/>
    </w:rPr>
  </w:style>
  <w:style w:type="character" w:customStyle="1" w:styleId="FootnoteTextChar">
    <w:name w:val="Footnote Text Char"/>
    <w:semiHidden/>
    <w:rPr>
      <w:rFonts w:ascii="Univers" w:hAnsi="Univer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HeaderChar">
    <w:name w:val="Header Char"/>
    <w:rPr>
      <w:rFonts w:ascii="Univers" w:hAnsi="Univers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ignatureBlock">
    <w:name w:val="Signature Block"/>
    <w:basedOn w:val="Normal"/>
    <w:pPr>
      <w:spacing w:line="254" w:lineRule="atLeast"/>
      <w:ind w:left="5760"/>
    </w:pPr>
  </w:style>
  <w:style w:type="paragraph" w:customStyle="1" w:styleId="Pleading">
    <w:name w:val="Pleading"/>
    <w:pPr>
      <w:tabs>
        <w:tab w:val="left" w:pos="-720"/>
      </w:tabs>
      <w:suppressAutoHyphens/>
    </w:pPr>
    <w:rPr>
      <w:rFonts w:ascii="Courier New" w:hAnsi="Courier New"/>
      <w:sz w:val="24"/>
    </w:rPr>
  </w:style>
  <w:style w:type="paragraph" w:styleId="BodyTextIndent2">
    <w:name w:val="Body Text Indent 2"/>
    <w:basedOn w:val="Normal"/>
    <w:semiHidden/>
    <w:pPr>
      <w:spacing w:line="480" w:lineRule="auto"/>
      <w:ind w:firstLine="720"/>
    </w:pPr>
    <w:rPr>
      <w:szCs w:val="24"/>
    </w:rPr>
  </w:style>
  <w:style w:type="paragraph" w:styleId="BodyTextIndent3">
    <w:name w:val="Body Text Indent 3"/>
    <w:basedOn w:val="Normal"/>
    <w:semiHidden/>
    <w:pPr>
      <w:ind w:left="2160" w:hanging="720"/>
    </w:pPr>
    <w:rPr>
      <w:rFonts w:ascii="Arial" w:hAnsi="Arial" w:cs="Arial"/>
      <w:b/>
      <w:bCs/>
      <w:szCs w:val="24"/>
    </w:rPr>
  </w:style>
  <w:style w:type="paragraph" w:customStyle="1" w:styleId="LeftSS">
    <w:name w:val="LeftSS"/>
    <w:basedOn w:val="Normal"/>
    <w:pPr>
      <w:widowControl w:val="0"/>
      <w:spacing w:line="240" w:lineRule="atLeast"/>
    </w:pPr>
    <w:rPr>
      <w:rFonts w:ascii="Times New Roman" w:hAnsi="Times New Roman"/>
      <w:szCs w:val="24"/>
    </w:rPr>
  </w:style>
  <w:style w:type="paragraph" w:customStyle="1" w:styleId="SignatureBlock0">
    <w:name w:val="SignatureBlock"/>
    <w:basedOn w:val="Normal"/>
    <w:pPr>
      <w:widowControl w:val="0"/>
      <w:tabs>
        <w:tab w:val="left" w:pos="2160"/>
      </w:tabs>
      <w:spacing w:line="240" w:lineRule="atLeast"/>
      <w:ind w:left="450"/>
    </w:pPr>
    <w:rPr>
      <w:rFonts w:ascii="Times New Roman" w:hAnsi="Times New Roman"/>
      <w:szCs w:val="24"/>
    </w:rPr>
  </w:style>
  <w:style w:type="character" w:customStyle="1" w:styleId="undefined">
    <w:name w:val="undefine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object">
    <w:name w:val="object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510DB"/>
    <w:rPr>
      <w:color w:val="808080"/>
    </w:rPr>
  </w:style>
  <w:style w:type="paragraph" w:styleId="ListParagraph">
    <w:name w:val="List Paragraph"/>
    <w:basedOn w:val="Normal"/>
    <w:autoRedefine/>
    <w:uiPriority w:val="99"/>
    <w:qFormat/>
    <w:rsid w:val="00B06742"/>
    <w:pPr>
      <w:numPr>
        <w:numId w:val="7"/>
      </w:numPr>
      <w:ind w:left="1080"/>
    </w:pPr>
    <w:rPr>
      <w:rFonts w:ascii="Clear Sans" w:eastAsia="MS Mincho" w:hAnsi="Clear Sans"/>
      <w:szCs w:val="24"/>
    </w:rPr>
  </w:style>
  <w:style w:type="table" w:styleId="TableGrid">
    <w:name w:val="Table Grid"/>
    <w:basedOn w:val="TableNormal"/>
    <w:uiPriority w:val="59"/>
    <w:rsid w:val="005B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5322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8848-56EC-4A30-97EA-278D246D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</vt:lpstr>
    </vt:vector>
  </TitlesOfParts>
  <Company>Aoki &amp; Sakamoto, LLP</Company>
  <LinksUpToDate>false</LinksUpToDate>
  <CharactersWithSpaces>3529</CharactersWithSpaces>
  <SharedDoc>false</SharedDoc>
  <HLinks>
    <vt:vector size="6" baseType="variant">
      <vt:variant>
        <vt:i4>3997710</vt:i4>
      </vt:variant>
      <vt:variant>
        <vt:i4>7405</vt:i4>
      </vt:variant>
      <vt:variant>
        <vt:i4>1025</vt:i4>
      </vt:variant>
      <vt:variant>
        <vt:i4>1</vt:i4>
      </vt:variant>
      <vt:variant>
        <vt:lpwstr>cid:image001.png@01CBC205.F029FE20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</dc:title>
  <dc:creator>Karen Salvati</dc:creator>
  <cp:lastModifiedBy>Eric Smits</cp:lastModifiedBy>
  <cp:revision>2</cp:revision>
  <cp:lastPrinted>2020-09-23T16:52:00Z</cp:lastPrinted>
  <dcterms:created xsi:type="dcterms:W3CDTF">2023-11-03T22:33:00Z</dcterms:created>
  <dcterms:modified xsi:type="dcterms:W3CDTF">2023-11-03T22:33:00Z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884bc371e25ec11704b168c1315937b6fd14634d327307536400a70751bf2f79</vt:lpwstr>
  </property>
</Properties>
</file>